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8919" w14:textId="05D6F388" w:rsidR="00BC514E" w:rsidRPr="0022795F" w:rsidRDefault="00BC514E" w:rsidP="007C2495">
      <w:pPr>
        <w:rPr>
          <w:rFonts w:ascii="Arial" w:hAnsi="Arial" w:cs="Arial"/>
          <w:b/>
          <w:bCs/>
        </w:rPr>
      </w:pPr>
      <w:r>
        <w:rPr>
          <w:rFonts w:ascii="Arial" w:hAnsi="Arial"/>
          <w:b/>
        </w:rPr>
        <w:t>Comunicato stampa</w:t>
      </w:r>
    </w:p>
    <w:p w14:paraId="7C106F14" w14:textId="77777777" w:rsidR="00BC514E" w:rsidRPr="0022795F" w:rsidRDefault="00BC514E" w:rsidP="007C2495">
      <w:pPr>
        <w:rPr>
          <w:rFonts w:ascii="Arial" w:hAnsi="Arial" w:cs="Arial"/>
          <w:sz w:val="18"/>
          <w:szCs w:val="21"/>
        </w:rPr>
      </w:pPr>
      <w:r>
        <w:rPr>
          <w:rFonts w:ascii="Arial" w:hAnsi="Arial"/>
          <w:sz w:val="18"/>
        </w:rPr>
        <w:t>Flums, 26 aprile 2024</w:t>
      </w:r>
    </w:p>
    <w:p w14:paraId="1D823ACB" w14:textId="77777777" w:rsidR="00BB6D0C" w:rsidRPr="0022795F" w:rsidRDefault="00E92AF4" w:rsidP="007C2495">
      <w:pPr>
        <w:rPr>
          <w:rFonts w:ascii="Arial" w:hAnsi="Arial" w:cs="Arial"/>
          <w:b/>
          <w:bCs/>
          <w:sz w:val="18"/>
          <w:szCs w:val="21"/>
        </w:rPr>
      </w:pPr>
      <w:r>
        <w:rPr>
          <w:rFonts w:ascii="Arial" w:hAnsi="Arial"/>
          <w:b/>
          <w:sz w:val="18"/>
        </w:rPr>
        <w:t>Una pietra miliare per l’industria svizzera:</w:t>
      </w:r>
      <w:r>
        <w:rPr>
          <w:rFonts w:ascii="Arial" w:hAnsi="Arial"/>
          <w:b/>
          <w:sz w:val="18"/>
        </w:rPr>
        <w:br/>
        <w:t>Flumroc mette in servizio il forno elettrico più grande al mondo per la fusione della lana di roccia.</w:t>
      </w:r>
    </w:p>
    <w:p w14:paraId="28164036" w14:textId="77777777" w:rsidR="00BC514E" w:rsidRPr="0022795F" w:rsidRDefault="00BC514E" w:rsidP="007C2495">
      <w:pPr>
        <w:rPr>
          <w:rFonts w:ascii="Arial" w:hAnsi="Arial" w:cs="Arial"/>
          <w:b/>
          <w:bCs/>
          <w:sz w:val="18"/>
          <w:szCs w:val="21"/>
        </w:rPr>
      </w:pPr>
    </w:p>
    <w:p w14:paraId="78AA0F83" w14:textId="0671686E" w:rsidR="00BC514E" w:rsidRPr="0022795F" w:rsidRDefault="00BC514E" w:rsidP="007C2495">
      <w:pPr>
        <w:rPr>
          <w:rFonts w:ascii="Arial" w:hAnsi="Arial" w:cs="Arial"/>
          <w:i/>
          <w:iCs/>
          <w:sz w:val="18"/>
          <w:szCs w:val="21"/>
        </w:rPr>
      </w:pPr>
      <w:r>
        <w:rPr>
          <w:rFonts w:ascii="Arial" w:hAnsi="Arial"/>
          <w:i/>
          <w:sz w:val="18"/>
        </w:rPr>
        <w:t>Oggi Flumroc ha messo in servizio il forno elettrico più grande al mondo per la fusione della lana di roccia. Con un investimento di oltre 100 milioni di franchi, l’azienda industriale con sede a Flums compie un grande passo verso la decarbonizzazione e riduce dell’80 per cento le proprie emissioni di CO</w:t>
      </w:r>
      <w:r>
        <w:rPr>
          <w:rFonts w:ascii="Arial" w:hAnsi="Arial"/>
          <w:i/>
          <w:sz w:val="18"/>
          <w:vertAlign w:val="subscript"/>
        </w:rPr>
        <w:t>2</w:t>
      </w:r>
      <w:r>
        <w:rPr>
          <w:rFonts w:ascii="Arial" w:hAnsi="Arial"/>
          <w:i/>
          <w:sz w:val="18"/>
        </w:rPr>
        <w:t xml:space="preserve"> durante la fusione della roccia. All’inaugurazione hanno partecipato, oltre al consigliere federale Albert Rösti, numerosi esponenti del mondo politico ed economico.</w:t>
      </w:r>
    </w:p>
    <w:p w14:paraId="2F2201C3" w14:textId="77777777" w:rsidR="00136B93" w:rsidRPr="0022795F" w:rsidRDefault="00136B93" w:rsidP="007C2495">
      <w:pPr>
        <w:rPr>
          <w:rFonts w:ascii="Arial" w:hAnsi="Arial" w:cs="Arial"/>
          <w:sz w:val="18"/>
          <w:szCs w:val="21"/>
        </w:rPr>
      </w:pPr>
    </w:p>
    <w:p w14:paraId="46AA6257" w14:textId="0EC47F25" w:rsidR="00DF4154" w:rsidRPr="0022795F" w:rsidRDefault="00DF4154" w:rsidP="007C2495">
      <w:pPr>
        <w:rPr>
          <w:rFonts w:ascii="Arial" w:hAnsi="Arial" w:cs="Arial"/>
          <w:sz w:val="18"/>
          <w:szCs w:val="21"/>
        </w:rPr>
      </w:pPr>
      <w:r>
        <w:rPr>
          <w:rFonts w:ascii="Arial" w:hAnsi="Arial"/>
          <w:sz w:val="18"/>
        </w:rPr>
        <w:t>Dopo un periodo di costruzione durato due anni, oggi Flumroc ha inaugurato il forno elettrico più grande al mondo per la fusione della lana di roccia. Una pietra miliare per l’azienda produttrice di lana di roccia con sede a Flums e un importante investimento nel futuro. Il nuovo forno è alimentato al 100 per cento con elettricità proveniente da centrali idroelettriche svizzere. In tal modo le emissioni di CO</w:t>
      </w:r>
      <w:r>
        <w:rPr>
          <w:rFonts w:ascii="Arial" w:hAnsi="Arial"/>
          <w:sz w:val="18"/>
          <w:vertAlign w:val="subscript"/>
        </w:rPr>
        <w:t>2</w:t>
      </w:r>
      <w:r>
        <w:rPr>
          <w:rFonts w:ascii="Arial" w:hAnsi="Arial"/>
          <w:sz w:val="18"/>
        </w:rPr>
        <w:t xml:space="preserve"> durante la fusione della roccia si riducono dell’80 per cento: circa 25 000 tonnellate all’anno, equivalenti alle emissioni di CO</w:t>
      </w:r>
      <w:r>
        <w:rPr>
          <w:rFonts w:ascii="Arial" w:hAnsi="Arial"/>
          <w:sz w:val="18"/>
          <w:vertAlign w:val="subscript"/>
        </w:rPr>
        <w:t>2</w:t>
      </w:r>
      <w:r>
        <w:rPr>
          <w:rFonts w:ascii="Arial" w:hAnsi="Arial"/>
          <w:sz w:val="18"/>
        </w:rPr>
        <w:t xml:space="preserve"> prodotte da 5500 economie domestiche riscaldate con olio combustibile. Flumroc mostra così che la decarbonizzazione dell’industria può funzionare e diventa precorritrice dell’industria svizzera.</w:t>
      </w:r>
    </w:p>
    <w:p w14:paraId="118B8EE8" w14:textId="77777777" w:rsidR="00CB735E" w:rsidRPr="0022795F" w:rsidRDefault="00CB735E" w:rsidP="007C2495">
      <w:pPr>
        <w:rPr>
          <w:rFonts w:ascii="Arial" w:hAnsi="Arial" w:cs="Arial"/>
          <w:sz w:val="18"/>
          <w:szCs w:val="21"/>
        </w:rPr>
      </w:pPr>
    </w:p>
    <w:p w14:paraId="52938888" w14:textId="3CF7D3F3" w:rsidR="009A5E0F" w:rsidRDefault="00CB735E" w:rsidP="009A5E0F">
      <w:pPr>
        <w:rPr>
          <w:rFonts w:ascii="Arial" w:hAnsi="Arial" w:cs="Arial"/>
          <w:spacing w:val="0"/>
          <w:sz w:val="18"/>
          <w:szCs w:val="18"/>
        </w:rPr>
      </w:pPr>
      <w:r>
        <w:rPr>
          <w:rFonts w:ascii="Arial" w:hAnsi="Arial"/>
          <w:sz w:val="18"/>
        </w:rPr>
        <w:t>In occasione dell’inaugurazione, alla quale hanno partecipato oltre 100 ospiti del mondo politico ed economico, il consigliere federale Albert Rösti ha sottolineato l’importanza di questo investimento: «</w:t>
      </w:r>
      <w:r w:rsidR="000554F4">
        <w:rPr>
          <w:rFonts w:ascii="Arial" w:hAnsi="Arial"/>
          <w:sz w:val="18"/>
        </w:rPr>
        <w:t>P</w:t>
      </w:r>
      <w:r>
        <w:rPr>
          <w:rFonts w:ascii="Arial" w:hAnsi="Arial"/>
          <w:sz w:val="18"/>
        </w:rPr>
        <w:t>rogetti di questo genere sono importanti per l’efficienza energetica, ma anche per il nostro ambiente perché con il nuovo forno si emetterà meno CO</w:t>
      </w:r>
      <w:r>
        <w:rPr>
          <w:rFonts w:ascii="Arial" w:hAnsi="Arial"/>
          <w:sz w:val="18"/>
          <w:vertAlign w:val="subscript"/>
        </w:rPr>
        <w:t>2</w:t>
      </w:r>
      <w:r>
        <w:rPr>
          <w:rFonts w:ascii="Arial" w:hAnsi="Arial"/>
          <w:sz w:val="18"/>
        </w:rPr>
        <w:t>».</w:t>
      </w:r>
    </w:p>
    <w:p w14:paraId="03872DAD" w14:textId="77777777" w:rsidR="009A5E0F" w:rsidRDefault="009A5E0F" w:rsidP="007C2495">
      <w:pPr>
        <w:rPr>
          <w:rFonts w:ascii="Arial" w:hAnsi="Arial" w:cs="Arial"/>
          <w:b/>
          <w:bCs/>
          <w:sz w:val="18"/>
          <w:szCs w:val="21"/>
        </w:rPr>
      </w:pPr>
    </w:p>
    <w:p w14:paraId="6552BE12" w14:textId="4C556818" w:rsidR="00F70FB0" w:rsidRPr="0022795F" w:rsidRDefault="00F70FB0" w:rsidP="007C2495">
      <w:pPr>
        <w:rPr>
          <w:rFonts w:ascii="Arial" w:hAnsi="Arial" w:cs="Arial"/>
          <w:b/>
          <w:bCs/>
          <w:sz w:val="18"/>
          <w:szCs w:val="21"/>
        </w:rPr>
      </w:pPr>
      <w:r>
        <w:rPr>
          <w:rFonts w:ascii="Arial" w:hAnsi="Arial"/>
          <w:b/>
          <w:sz w:val="18"/>
        </w:rPr>
        <w:t>Un’innovazione sostenibile</w:t>
      </w:r>
    </w:p>
    <w:p w14:paraId="324059E4" w14:textId="757D5301" w:rsidR="00A87520" w:rsidRPr="0022795F" w:rsidRDefault="00220D48" w:rsidP="00CB735E">
      <w:pPr>
        <w:rPr>
          <w:rFonts w:ascii="Arial" w:hAnsi="Arial" w:cs="Arial"/>
          <w:sz w:val="18"/>
          <w:szCs w:val="21"/>
          <w:highlight w:val="yellow"/>
        </w:rPr>
      </w:pPr>
      <w:r>
        <w:rPr>
          <w:rFonts w:ascii="Arial" w:hAnsi="Arial"/>
          <w:sz w:val="18"/>
        </w:rPr>
        <w:t xml:space="preserve">Il forno fusorio elettrico è stato sviluppato specificamente per gli impianti di produzione a Flums. Con il modernissimo forno Flumroc assume il ruolo di precorritrice nell’industria della lana di roccia. «Con il forno fusorio elettrico più grande al mondo abbiamo realizzato un’innovazione tecnologica che non ha uguali. Siamo molto lieti di migliorare ancora massicciamente l’ecobilancio della nostra lana di roccia e di fornire così un ulteriore importante contributo a un parco immobiliare energeticamente efficiente e sostenibile», ribadisce Damian Gort, amministratore delegato della Flumroc. </w:t>
      </w:r>
    </w:p>
    <w:p w14:paraId="262DB4BF" w14:textId="77777777" w:rsidR="00CB735E" w:rsidRPr="0022795F" w:rsidRDefault="00CB735E" w:rsidP="00CB735E">
      <w:pPr>
        <w:rPr>
          <w:rFonts w:ascii="Arial" w:hAnsi="Arial" w:cs="Arial"/>
          <w:b/>
          <w:bCs/>
          <w:sz w:val="18"/>
          <w:szCs w:val="21"/>
        </w:rPr>
      </w:pPr>
    </w:p>
    <w:p w14:paraId="427BCC5E" w14:textId="77777777" w:rsidR="00F70FB0" w:rsidRPr="0022795F" w:rsidRDefault="007A7DA2" w:rsidP="00F70FB0">
      <w:pPr>
        <w:rPr>
          <w:rFonts w:ascii="Arial" w:hAnsi="Arial" w:cs="Arial"/>
          <w:b/>
          <w:bCs/>
          <w:sz w:val="18"/>
          <w:szCs w:val="21"/>
        </w:rPr>
      </w:pPr>
      <w:r>
        <w:rPr>
          <w:rFonts w:ascii="Arial" w:hAnsi="Arial"/>
          <w:b/>
          <w:sz w:val="18"/>
        </w:rPr>
        <w:t>Investimento a lungo termine presso il sito di Flums</w:t>
      </w:r>
    </w:p>
    <w:p w14:paraId="225C08D8" w14:textId="504861B4" w:rsidR="003A28CA" w:rsidRPr="0022795F" w:rsidRDefault="00F70FB0" w:rsidP="003A28CA">
      <w:pPr>
        <w:rPr>
          <w:rFonts w:ascii="Arial" w:hAnsi="Arial" w:cs="Arial"/>
          <w:sz w:val="18"/>
          <w:szCs w:val="21"/>
        </w:rPr>
      </w:pPr>
      <w:r>
        <w:rPr>
          <w:rFonts w:ascii="Arial" w:hAnsi="Arial"/>
          <w:sz w:val="18"/>
        </w:rPr>
        <w:t>Flumroc investe nel sito di Flums rafforzandolo. «Trasportare il prodotto voluminoso per centinaia di chilometri non è né ragionevole né ecologico. Inoltre, solo una produzione nazionale può garantire davvero un ciclo di produzione chiuso», afferma Damian Gort. L’azienda che affonda le proprie radici nella regione produce lana di roccia svizzera a Flums da oltre 70 anni e con 225 dipendenti è tra i più importanti datori di lavoro della regione.</w:t>
      </w:r>
    </w:p>
    <w:p w14:paraId="3FCC0004" w14:textId="77777777" w:rsidR="00F70FB0" w:rsidRPr="0022795F" w:rsidRDefault="00F70FB0" w:rsidP="007C2495">
      <w:pPr>
        <w:rPr>
          <w:rFonts w:ascii="Arial" w:hAnsi="Arial" w:cs="Arial"/>
          <w:b/>
          <w:bCs/>
          <w:sz w:val="18"/>
          <w:szCs w:val="21"/>
        </w:rPr>
      </w:pPr>
    </w:p>
    <w:p w14:paraId="1029601D" w14:textId="77777777" w:rsidR="00F0507B" w:rsidRPr="0022795F" w:rsidRDefault="00354CEF" w:rsidP="007C2495">
      <w:pPr>
        <w:rPr>
          <w:rFonts w:ascii="Arial" w:hAnsi="Arial" w:cs="Arial"/>
          <w:b/>
          <w:bCs/>
          <w:sz w:val="18"/>
          <w:szCs w:val="21"/>
        </w:rPr>
      </w:pPr>
      <w:r>
        <w:rPr>
          <w:rFonts w:ascii="Arial" w:hAnsi="Arial"/>
          <w:b/>
          <w:sz w:val="18"/>
        </w:rPr>
        <w:t xml:space="preserve">Un prodotto del tutto ecologico </w:t>
      </w:r>
    </w:p>
    <w:p w14:paraId="15041E0F" w14:textId="16A4A7C8" w:rsidR="00D723AE" w:rsidRPr="0022795F" w:rsidRDefault="007A7DA2" w:rsidP="00E31363">
      <w:pPr>
        <w:rPr>
          <w:rFonts w:ascii="Arial" w:hAnsi="Arial" w:cs="Arial"/>
          <w:sz w:val="18"/>
          <w:szCs w:val="21"/>
        </w:rPr>
      </w:pPr>
      <w:r>
        <w:rPr>
          <w:rFonts w:ascii="Arial" w:hAnsi="Arial"/>
          <w:sz w:val="18"/>
        </w:rPr>
        <w:t>Il materiale isolante è fabbricato dalla roccia, una materia prima naturale pressoché inesauribile. Grazie al nuovo forno fusorio elettrico, il processo di produzione sarà ancora più sostenibile. L’impronta ecologica della lana di roccia Flumroc si ridurrà massicciamente: le emissioni di gas a effetto serra risultano dimezzate. Rispetto ai materiali isolanti più in uso, nella lana di roccia svizzera si celano le minori emissioni di gas a effetto serra dalla produzione fino allo smaltimento.</w:t>
      </w:r>
    </w:p>
    <w:p w14:paraId="56098DC0" w14:textId="77777777" w:rsidR="003A28CA" w:rsidRPr="0022795F" w:rsidRDefault="003A28CA" w:rsidP="007C2495">
      <w:pPr>
        <w:rPr>
          <w:rFonts w:ascii="Arial" w:hAnsi="Arial" w:cs="Arial"/>
          <w:sz w:val="18"/>
          <w:szCs w:val="21"/>
        </w:rPr>
      </w:pPr>
    </w:p>
    <w:p w14:paraId="478FE028" w14:textId="77777777" w:rsidR="007A7DA2" w:rsidRPr="0022795F" w:rsidRDefault="007A7DA2" w:rsidP="007C2495">
      <w:pPr>
        <w:rPr>
          <w:rFonts w:ascii="Arial" w:hAnsi="Arial" w:cs="Arial"/>
          <w:b/>
          <w:bCs/>
          <w:sz w:val="18"/>
          <w:szCs w:val="21"/>
        </w:rPr>
      </w:pPr>
      <w:r>
        <w:rPr>
          <w:rFonts w:ascii="Arial" w:hAnsi="Arial"/>
          <w:b/>
          <w:sz w:val="18"/>
        </w:rPr>
        <w:t>Informazioni sulla Flumroc</w:t>
      </w:r>
    </w:p>
    <w:p w14:paraId="75973D76" w14:textId="281808BB" w:rsidR="003A28CA" w:rsidRDefault="003A28CA" w:rsidP="007C2495">
      <w:pPr>
        <w:rPr>
          <w:rFonts w:ascii="Arial" w:hAnsi="Arial" w:cs="Arial"/>
          <w:sz w:val="18"/>
          <w:szCs w:val="21"/>
        </w:rPr>
      </w:pPr>
      <w:r>
        <w:rPr>
          <w:rFonts w:ascii="Arial" w:hAnsi="Arial"/>
          <w:sz w:val="18"/>
        </w:rPr>
        <w:t>Flumroc produce pannelli isolanti di alta qualità per la coibentazione termica, l’isolamento acustico e la protezione antincendio. È l’unica azienda svizzera produttrice di lana di roccia e ha alle spalle oltre 70 anni di storia industriale nel sito di Flums.</w:t>
      </w:r>
    </w:p>
    <w:p w14:paraId="288EBED2" w14:textId="77777777" w:rsidR="0022795F" w:rsidRDefault="0022795F" w:rsidP="007C2495">
      <w:pPr>
        <w:rPr>
          <w:rFonts w:ascii="Arial" w:hAnsi="Arial" w:cs="Arial"/>
          <w:sz w:val="18"/>
          <w:szCs w:val="21"/>
        </w:rPr>
      </w:pPr>
    </w:p>
    <w:p w14:paraId="26BC998A" w14:textId="77777777" w:rsidR="0022795F" w:rsidRPr="0022795F" w:rsidRDefault="0022795F" w:rsidP="007C2495">
      <w:pPr>
        <w:rPr>
          <w:rFonts w:ascii="Arial" w:hAnsi="Arial" w:cs="Arial"/>
          <w:sz w:val="18"/>
          <w:szCs w:val="21"/>
        </w:rPr>
      </w:pPr>
    </w:p>
    <w:p w14:paraId="3C0560A8" w14:textId="073B37C3" w:rsidR="00E31363" w:rsidRPr="0022795F" w:rsidRDefault="00B4405A" w:rsidP="007C2495">
      <w:pPr>
        <w:rPr>
          <w:rFonts w:ascii="Arial" w:hAnsi="Arial" w:cs="Arial"/>
          <w:b/>
          <w:bCs/>
          <w:sz w:val="21"/>
          <w:szCs w:val="24"/>
        </w:rPr>
      </w:pPr>
      <w:r>
        <w:rPr>
          <w:rFonts w:ascii="Arial" w:hAnsi="Arial"/>
          <w:b/>
          <w:sz w:val="21"/>
        </w:rPr>
        <w:t>Informazioni di approfondimento</w:t>
      </w:r>
    </w:p>
    <w:p w14:paraId="47306F59" w14:textId="77777777" w:rsidR="00E958D2" w:rsidRPr="00E958D2" w:rsidRDefault="00E958D2" w:rsidP="00E958D2">
      <w:pPr>
        <w:rPr>
          <w:rFonts w:ascii="Arial" w:hAnsi="Arial" w:cs="Arial"/>
          <w:b/>
          <w:bCs/>
          <w:sz w:val="18"/>
          <w:szCs w:val="21"/>
        </w:rPr>
      </w:pPr>
      <w:r>
        <w:rPr>
          <w:rFonts w:ascii="Arial" w:hAnsi="Arial"/>
          <w:b/>
          <w:sz w:val="18"/>
        </w:rPr>
        <w:t xml:space="preserve">Un forno elettrico unico del suo genere per la fusione della lana di roccia </w:t>
      </w:r>
    </w:p>
    <w:p w14:paraId="282C7430" w14:textId="088F1B1C" w:rsidR="00E958D2" w:rsidRPr="00E958D2" w:rsidRDefault="00E958D2" w:rsidP="00E958D2">
      <w:pPr>
        <w:rPr>
          <w:rFonts w:ascii="Arial" w:hAnsi="Arial" w:cs="Arial"/>
          <w:sz w:val="18"/>
          <w:szCs w:val="21"/>
        </w:rPr>
      </w:pPr>
      <w:r>
        <w:rPr>
          <w:rFonts w:ascii="Arial" w:hAnsi="Arial"/>
          <w:sz w:val="18"/>
        </w:rPr>
        <w:t xml:space="preserve">Il forno fusorio elettrico è unico del suo genere. L’elettricità viene convogliata tramite elettrodi nel bagno fuso. Nel forno ribollono 150 tonnellate di roccia fusa. Il forno è in acciaio, è rivestito in mattoni refrattari e raffreddato ad acqua e aria. Oltre a essere il forno elettrico più grande al mondo per la fusione della lana di roccia, è anche l’unico forno a servire due linee di produzione. «È stata una grande sfida allacciare il nuovo forno alle due linee di produzione esistenti. Avevamo quattro mesi di tempo e abbiamo progettato tutto minuziosamente», spiega Pieder Cadruvi, capoazienda e membro della direzione ripensando al periodo sfidante. Tutti hanno lavorato fianco a fianco e la produzione di prova è stata avviata puntualmente. Nei prossimi mesi si tratterà di familiarizzarci ancora meglio con il nuovo processo. Le collaudate proprietà della lana di roccia Flumroc rimarranno invariate. </w:t>
      </w:r>
    </w:p>
    <w:p w14:paraId="0378AA78" w14:textId="77777777" w:rsidR="00E958D2" w:rsidRDefault="00E958D2" w:rsidP="007C2495">
      <w:pPr>
        <w:rPr>
          <w:rFonts w:ascii="Arial" w:hAnsi="Arial" w:cs="Arial"/>
          <w:b/>
          <w:bCs/>
          <w:sz w:val="18"/>
          <w:szCs w:val="21"/>
        </w:rPr>
      </w:pPr>
    </w:p>
    <w:p w14:paraId="45D38D80" w14:textId="0EFFB969" w:rsidR="00E31363" w:rsidRPr="0022795F" w:rsidRDefault="00E31363" w:rsidP="007C2495">
      <w:pPr>
        <w:rPr>
          <w:rFonts w:ascii="Arial" w:hAnsi="Arial" w:cs="Arial"/>
          <w:b/>
          <w:bCs/>
          <w:sz w:val="18"/>
          <w:szCs w:val="21"/>
        </w:rPr>
      </w:pPr>
      <w:r>
        <w:rPr>
          <w:rFonts w:ascii="Arial" w:hAnsi="Arial"/>
          <w:b/>
          <w:sz w:val="18"/>
        </w:rPr>
        <w:t xml:space="preserve">La lana di roccia svizzera è unica </w:t>
      </w:r>
    </w:p>
    <w:p w14:paraId="6574B975" w14:textId="46CD4CC8" w:rsidR="00E31363" w:rsidRPr="0022795F" w:rsidRDefault="00B4405A" w:rsidP="00E31363">
      <w:pPr>
        <w:rPr>
          <w:rFonts w:ascii="Arial" w:hAnsi="Arial" w:cs="Arial"/>
          <w:sz w:val="18"/>
          <w:szCs w:val="21"/>
        </w:rPr>
      </w:pPr>
      <w:r>
        <w:rPr>
          <w:rFonts w:ascii="Arial" w:hAnsi="Arial"/>
          <w:sz w:val="18"/>
        </w:rPr>
        <w:t xml:space="preserve">Non è solo l’impronta ecologica della lana di roccia Flumroc ad essere impressionante, in quanto l’energia consumata durante la fabbricazione della lana di roccia Flumroc viene risparmiata centinaia di volte nel corso della durata di vita della lana di roccia. Utilizzando la lana di roccia come materiale isolante è possibile ridurre fino dell’80 per cento il fabbisogno di energia termica per il riscaldamento. Di conseguenza, la lana di roccia Flumroc è parte della soluzione e contribuisce in modo importante agli obiettivi climatici 2050. </w:t>
      </w:r>
    </w:p>
    <w:p w14:paraId="49FBA2F5" w14:textId="77777777" w:rsidR="00E31363" w:rsidRPr="0022795F" w:rsidRDefault="00E31363" w:rsidP="00E31363">
      <w:pPr>
        <w:rPr>
          <w:rFonts w:ascii="Arial" w:hAnsi="Arial" w:cs="Arial"/>
          <w:sz w:val="18"/>
          <w:szCs w:val="21"/>
        </w:rPr>
      </w:pPr>
    </w:p>
    <w:p w14:paraId="55A76898" w14:textId="1DD24AAE" w:rsidR="00E31363" w:rsidRPr="0022795F" w:rsidRDefault="00E31363" w:rsidP="00E31363">
      <w:pPr>
        <w:rPr>
          <w:rFonts w:ascii="Arial" w:hAnsi="Arial" w:cs="Arial"/>
          <w:sz w:val="18"/>
          <w:szCs w:val="21"/>
        </w:rPr>
      </w:pPr>
      <w:r>
        <w:rPr>
          <w:rFonts w:ascii="Arial" w:hAnsi="Arial"/>
          <w:sz w:val="18"/>
        </w:rPr>
        <w:t>Grazie al nuovo forno fusorio elettrico, si semplifica anche il riciclaggio della lana di roccia Flumroc. La lana di roccia è infatti riciclabile infinite volte senza perdere di qualità. Flumroc ritira gli scarti di lana di roccia già dal 1991 e li reimmette nel processo produttivo. I prodotti Flumroc sono stati insigniti del marchio Cradle to Cradle Certified ®. Damian Gort: «Il fatto che tutti i nostri prodotti abbiano ottenuto questa certificazione impegnativa è per noi una riconferma molto importante».</w:t>
      </w:r>
    </w:p>
    <w:p w14:paraId="4BA23540" w14:textId="77777777" w:rsidR="00F3411B" w:rsidRPr="0022795F" w:rsidRDefault="00F3411B" w:rsidP="007C2495">
      <w:pPr>
        <w:rPr>
          <w:rFonts w:ascii="Arial" w:hAnsi="Arial" w:cs="Arial"/>
          <w:sz w:val="18"/>
          <w:szCs w:val="21"/>
        </w:rPr>
      </w:pPr>
    </w:p>
    <w:p w14:paraId="02C3132F" w14:textId="4795989E" w:rsidR="00BC514E" w:rsidRPr="0022795F" w:rsidRDefault="00135067" w:rsidP="007758C0">
      <w:pPr>
        <w:rPr>
          <w:rFonts w:ascii="Arial" w:hAnsi="Arial" w:cs="Arial"/>
          <w:sz w:val="18"/>
          <w:szCs w:val="21"/>
        </w:rPr>
      </w:pPr>
      <w:r>
        <w:rPr>
          <w:rFonts w:ascii="Arial" w:hAnsi="Arial"/>
          <w:sz w:val="18"/>
        </w:rPr>
        <w:t xml:space="preserve">Per ulteriori informazioni e domande, potete rivolgervi a: Céline Voser, 081 734 13 05, celine.voser@flumroc.com </w:t>
      </w:r>
    </w:p>
    <w:sectPr w:rsidR="00BC514E" w:rsidRPr="0022795F" w:rsidSect="0022795F">
      <w:headerReference w:type="default" r:id="rId8"/>
      <w:footerReference w:type="default" r:id="rId9"/>
      <w:headerReference w:type="first" r:id="rId10"/>
      <w:footerReference w:type="first" r:id="rId11"/>
      <w:pgSz w:w="11906" w:h="16838"/>
      <w:pgMar w:top="1355" w:right="1700" w:bottom="188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D8B8" w14:textId="77777777" w:rsidR="00E0129F" w:rsidRDefault="00E0129F" w:rsidP="00F91D37">
      <w:pPr>
        <w:spacing w:line="240" w:lineRule="auto"/>
      </w:pPr>
      <w:r>
        <w:separator/>
      </w:r>
    </w:p>
  </w:endnote>
  <w:endnote w:type="continuationSeparator" w:id="0">
    <w:p w14:paraId="772BE392" w14:textId="77777777" w:rsidR="00E0129F" w:rsidRDefault="00E0129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Light">
    <w:altName w:val="Calibri"/>
    <w:panose1 w:val="00000000000000000000"/>
    <w:charset w:val="4D"/>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Apercu">
    <w:altName w:val="Calibri"/>
    <w:panose1 w:val="00000000000000000000"/>
    <w:charset w:val="4D"/>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ercu Medium">
    <w:altName w:val="Calibri"/>
    <w:panose1 w:val="00000000000000000000"/>
    <w:charset w:val="4D"/>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DDAF" w14:textId="3E3BB36A" w:rsidR="005D671F" w:rsidRPr="007E48EA" w:rsidRDefault="005D671F">
    <w:pPr>
      <w:pStyle w:val="Fuzeile"/>
      <w:rPr>
        <w:lang w:val="de-CH"/>
      </w:rPr>
    </w:pPr>
    <w:r w:rsidRPr="007E48EA">
      <w:rPr>
        <w:lang w:val="de-CH"/>
      </w:rPr>
      <w:t xml:space="preserve">Flumroc AG, Industriestrasse 8, 8890 Flums, Tel. 081 734 11 11, info@flumroc.com, www.flumroc.com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215" w14:textId="77777777" w:rsidR="001857C0" w:rsidRPr="007E48EA" w:rsidRDefault="001857C0" w:rsidP="009E6334">
    <w:pPr>
      <w:pStyle w:val="Fuzeile"/>
      <w:rPr>
        <w:rFonts w:ascii="Apercu Medium" w:hAnsi="Apercu Medium"/>
        <w:lang w:val="de-CH"/>
      </w:rPr>
    </w:pPr>
    <w:r>
      <w:rPr>
        <w:noProof/>
      </w:rPr>
      <mc:AlternateContent>
        <mc:Choice Requires="wps">
          <w:drawing>
            <wp:anchor distT="0" distB="0" distL="114300" distR="114300" simplePos="0" relativeHeight="251680767" behindDoc="0" locked="0" layoutInCell="1" allowOverlap="1" wp14:anchorId="46DF174B" wp14:editId="778D80FE">
              <wp:simplePos x="0" y="0"/>
              <wp:positionH relativeFrom="rightMargin">
                <wp:align>right</wp:align>
              </wp:positionH>
              <wp:positionV relativeFrom="page">
                <wp:align>bottom</wp:align>
              </wp:positionV>
              <wp:extent cx="1508400" cy="568800"/>
              <wp:effectExtent l="0" t="0" r="0" b="0"/>
              <wp:wrapNone/>
              <wp:docPr id="26" name="Textfeld 26"/>
              <wp:cNvGraphicFramePr/>
              <a:graphic xmlns:a="http://schemas.openxmlformats.org/drawingml/2006/main">
                <a:graphicData uri="http://schemas.microsoft.com/office/word/2010/wordprocessingShape">
                  <wps:wsp>
                    <wps:cNvSpPr txBox="1"/>
                    <wps:spPr>
                      <a:xfrm>
                        <a:off x="0" y="0"/>
                        <a:ext cx="15084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501D2" w14:textId="77777777" w:rsidR="001857C0" w:rsidRPr="005C6148" w:rsidRDefault="001857C0" w:rsidP="00FC58FD">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Pr="001857C0">
                            <w:rPr>
                              <w:rStyle w:val="Seitenzahl"/>
                            </w:rPr>
                            <w:t>1</w:t>
                          </w:r>
                          <w:r w:rsidRPr="005C6148">
                            <w:rPr>
                              <w:rStyle w:val="Seitenzahl"/>
                            </w:rPr>
                            <w:fldChar w:fldCharType="end"/>
                          </w:r>
                          <w:r>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Pr>
                              <w:rStyle w:val="Seitenzahl"/>
                            </w:rPr>
                            <w:t>21</w:t>
                          </w:r>
                          <w:r w:rsidRPr="005C6148">
                            <w:rPr>
                              <w:rStyle w:val="Seitenzahl"/>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F174B" id="_x0000_t202" coordsize="21600,21600" o:spt="202" path="m,l,21600r21600,l21600,xe">
              <v:stroke joinstyle="miter"/>
              <v:path gradientshapeok="t" o:connecttype="rect"/>
            </v:shapetype>
            <v:shape id="Textfeld 26" o:spid="_x0000_s1027" type="#_x0000_t202" style="position:absolute;margin-left:67.55pt;margin-top:0;width:118.75pt;height:44.8pt;z-index:251680767;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" filled="f" stroked="f" strokeweight=".5pt">
              <v:textbox inset="0,0,20mm,10mm">
                <w:txbxContent>
                  <w:p w14:paraId="015501D2" w14:textId="77777777" w:rsidR="001857C0" w:rsidRPr="005C6148" w:rsidRDefault="001857C0" w:rsidP="00FC58FD">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Pr="001857C0">
                      <w:rPr>
                        <w:rStyle w:val="Seitenzahl"/>
                      </w:rPr>
                      <w:t>1</w:t>
                    </w:r>
                    <w:r w:rsidRPr="005C6148">
                      <w:rPr>
                        <w:rStyle w:val="Seitenzahl"/>
                      </w:rPr>
                      <w:fldChar w:fldCharType="end"/>
                    </w:r>
                    <w:r>
                      <w:rPr>
                        <w:rStyle w:val="Seitenzahl"/>
                      </w:rPr>
                      <w:t xml:space="preserve">/</w:t>
                    </w:r>
                    <w:r w:rsidRPr="005C6148">
                      <w:rPr>
                        <w:rStyle w:val="Seitenzahl"/>
                      </w:rPr>
                      <w:fldChar w:fldCharType="begin" w:dirty="true"/>
                    </w:r>
                    <w:r w:rsidRPr="005C6148">
                      <w:rPr>
                        <w:rStyle w:val="Seitenzahl"/>
                      </w:rPr>
                      <w:instrText xml:space="preserve"> NUMPAGES   \* MERGEFORMAT </w:instrText>
                    </w:r>
                    <w:r w:rsidRPr="005C6148">
                      <w:rPr>
                        <w:rStyle w:val="Seitenzahl"/>
                      </w:rPr>
                      <w:fldChar w:fldCharType="separate"/>
                    </w:r>
                    <w:r>
                      <w:rPr>
                        <w:rStyle w:val="Seitenzahl"/>
                      </w:rPr>
                      <w:t>21</w:t>
                    </w:r>
                    <w:r w:rsidRPr="005C6148">
                      <w:rPr>
                        <w:rStyle w:val="Seitenzahl"/>
                      </w:rPr>
                      <w:fldChar w:fldCharType="end"/>
                    </w:r>
                  </w:p>
                </w:txbxContent>
              </v:textbox>
              <w10:wrap anchorx="margin" anchory="page"/>
            </v:shape>
          </w:pict>
        </mc:Fallback>
      </mc:AlternateContent>
    </w:r>
    <w:r w:rsidRPr="007E48EA">
      <w:rPr>
        <w:rFonts w:ascii="Apercu Medium" w:hAnsi="Apercu Medium"/>
        <w:lang w:val="de-CH"/>
      </w:rPr>
      <w:t>CRK</w:t>
    </w:r>
    <w:r w:rsidRPr="007E48EA">
      <w:rPr>
        <w:rFonts w:ascii="Apercu Medium" w:hAnsi="Apercu Medium"/>
        <w:lang w:val="de-CH"/>
      </w:rPr>
      <w:tab/>
    </w:r>
    <w:r w:rsidRPr="007E48EA">
      <w:rPr>
        <w:lang w:val="de-CH"/>
      </w:rPr>
      <w:t>Reitergasse 11</w:t>
    </w:r>
    <w:r w:rsidRPr="007E48EA">
      <w:rPr>
        <w:lang w:val="de-CH"/>
      </w:rPr>
      <w:tab/>
      <w:t>+41 43 266 88 00</w:t>
    </w:r>
  </w:p>
  <w:p w14:paraId="37E8C739" w14:textId="77777777" w:rsidR="00E95FDE" w:rsidRPr="007E48EA" w:rsidRDefault="001857C0" w:rsidP="009E6334">
    <w:pPr>
      <w:pStyle w:val="Fuzeile"/>
      <w:rPr>
        <w:lang w:val="de-CH"/>
      </w:rPr>
    </w:pPr>
    <w:r w:rsidRPr="007E48EA">
      <w:rPr>
        <w:lang w:val="de-CH"/>
      </w:rPr>
      <w:t>Kommunikation, Kreation &amp; Kino</w:t>
    </w:r>
    <w:r w:rsidRPr="007E48EA">
      <w:rPr>
        <w:lang w:val="de-CH"/>
      </w:rPr>
      <w:tab/>
      <w:t>CH</w:t>
    </w:r>
    <w:r w:rsidRPr="007E48EA">
      <w:rPr>
        <w:rFonts w:ascii="Cambria Math" w:hAnsi="Cambria Math"/>
        <w:lang w:val="de-CH"/>
      </w:rPr>
      <w:t> </w:t>
    </w:r>
    <w:r w:rsidRPr="007E48EA">
      <w:rPr>
        <w:lang w:val="de-CH"/>
      </w:rPr>
      <w:t>-</w:t>
    </w:r>
    <w:r w:rsidRPr="007E48EA">
      <w:rPr>
        <w:rFonts w:ascii="Cambria Math" w:hAnsi="Cambria Math"/>
        <w:lang w:val="de-CH"/>
      </w:rPr>
      <w:t> </w:t>
    </w:r>
    <w:r w:rsidRPr="007E48EA">
      <w:rPr>
        <w:lang w:val="de-CH"/>
      </w:rPr>
      <w:t>8004 Zürich</w:t>
    </w:r>
    <w:r w:rsidRPr="007E48EA">
      <w:rPr>
        <w:lang w:val="de-CH"/>
      </w:rPr>
      <w:tab/>
      <w:t>kommunikation@cr-k.ch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9622" w14:textId="77777777" w:rsidR="00E0129F" w:rsidRDefault="00E0129F" w:rsidP="00F91D37">
      <w:pPr>
        <w:spacing w:line="240" w:lineRule="auto"/>
      </w:pPr>
      <w:r>
        <w:separator/>
      </w:r>
    </w:p>
  </w:footnote>
  <w:footnote w:type="continuationSeparator" w:id="0">
    <w:p w14:paraId="44F6EB10" w14:textId="77777777" w:rsidR="00E0129F" w:rsidRDefault="00E0129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F7F" w14:textId="2C229FF2" w:rsidR="005D671F" w:rsidRDefault="005D671F">
    <w:pPr>
      <w:pStyle w:val="Kopfzeile"/>
    </w:pPr>
    <w:r>
      <w:rPr>
        <w:noProof/>
      </w:rPr>
      <w:drawing>
        <wp:anchor distT="0" distB="0" distL="114300" distR="114300" simplePos="0" relativeHeight="251682815" behindDoc="1" locked="0" layoutInCell="1" allowOverlap="1" wp14:anchorId="18453CAF" wp14:editId="66582922">
          <wp:simplePos x="0" y="0"/>
          <wp:positionH relativeFrom="margin">
            <wp:align>right</wp:align>
          </wp:positionH>
          <wp:positionV relativeFrom="paragraph">
            <wp:posOffset>9525</wp:posOffset>
          </wp:positionV>
          <wp:extent cx="647700" cy="647700"/>
          <wp:effectExtent l="0" t="0" r="0" b="0"/>
          <wp:wrapTight wrapText="bothSides">
            <wp:wrapPolygon edited="0">
              <wp:start x="0" y="0"/>
              <wp:lineTo x="0" y="20965"/>
              <wp:lineTo x="20965" y="20965"/>
              <wp:lineTo x="20965" y="0"/>
              <wp:lineTo x="0" y="0"/>
            </wp:wrapPolygon>
          </wp:wrapTight>
          <wp:docPr id="24" name="Grafik 24" descr="LW-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W-1015"/>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84863" behindDoc="0" locked="0" layoutInCell="1" allowOverlap="1" wp14:anchorId="53A97349" wp14:editId="26B89239">
              <wp:simplePos x="0" y="0"/>
              <wp:positionH relativeFrom="column">
                <wp:posOffset>0</wp:posOffset>
              </wp:positionH>
              <wp:positionV relativeFrom="paragraph">
                <wp:posOffset>6350</wp:posOffset>
              </wp:positionV>
              <wp:extent cx="509905" cy="71755"/>
              <wp:effectExtent l="10795" t="6350" r="12700" b="762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71755"/>
                        <a:chOff x="1134" y="691"/>
                        <a:chExt cx="803" cy="113"/>
                      </a:xfrm>
                    </wpg:grpSpPr>
                    <wps:wsp>
                      <wps:cNvPr id="3" name="Rectangle 2"/>
                      <wps:cNvSpPr>
                        <a:spLocks noChangeArrowheads="1"/>
                      </wps:cNvSpPr>
                      <wps:spPr bwMode="auto">
                        <a:xfrm>
                          <a:off x="1134" y="691"/>
                          <a:ext cx="113" cy="113"/>
                        </a:xfrm>
                        <a:prstGeom prst="rect">
                          <a:avLst/>
                        </a:prstGeom>
                        <a:solidFill>
                          <a:srgbClr val="FFFFFF"/>
                        </a:solidFill>
                        <a:ln w="6350">
                          <a:solidFill>
                            <a:srgbClr val="17365D"/>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1297" y="691"/>
                          <a:ext cx="113" cy="113"/>
                        </a:xfrm>
                        <a:prstGeom prst="rect">
                          <a:avLst/>
                        </a:prstGeom>
                        <a:solidFill>
                          <a:srgbClr val="FFFFFF"/>
                        </a:solidFill>
                        <a:ln w="6350">
                          <a:solidFill>
                            <a:srgbClr val="17365D"/>
                          </a:solidFill>
                          <a:miter lim="800000"/>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1471" y="691"/>
                          <a:ext cx="113" cy="113"/>
                        </a:xfrm>
                        <a:prstGeom prst="rect">
                          <a:avLst/>
                        </a:prstGeom>
                        <a:solidFill>
                          <a:srgbClr val="FFFFFF"/>
                        </a:solidFill>
                        <a:ln w="6350">
                          <a:solidFill>
                            <a:srgbClr val="17365D"/>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1649" y="691"/>
                          <a:ext cx="113" cy="113"/>
                        </a:xfrm>
                        <a:prstGeom prst="rect">
                          <a:avLst/>
                        </a:prstGeom>
                        <a:solidFill>
                          <a:srgbClr val="FFFFFF"/>
                        </a:solidFill>
                        <a:ln w="6350">
                          <a:solidFill>
                            <a:srgbClr val="95B3D7"/>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1824" y="691"/>
                          <a:ext cx="113" cy="113"/>
                        </a:xfrm>
                        <a:prstGeom prst="rect">
                          <a:avLst/>
                        </a:prstGeom>
                        <a:solidFill>
                          <a:srgbClr val="FFFFFF"/>
                        </a:solidFill>
                        <a:ln w="6350" cap="rnd">
                          <a:solidFill>
                            <a:srgbClr val="95B3D7"/>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936F1" id="Group 1" o:spid="_x0000_s1026" style="position:absolute;margin-left:0;margin-top:.5pt;width:40.15pt;height:5.65pt;z-index:251684863" coordorigin="1134,691" coordsize="80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">
              <v:rect id="Rectangle 2" o:spid="_x0000_s1027" style="position:absolute;left:1134;top:69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" strokecolor="#17365d" strokeweight=".5pt"/>
              <v:rect id="Rectangle 3" o:spid="_x0000_s1028" style="position:absolute;left:1297;top:69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" strokecolor="#17365d" strokeweight=".5pt"/>
              <v:rect id="Rectangle 4" o:spid="_x0000_s1029" style="position:absolute;left:1471;top:69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" strokecolor="#17365d" strokeweight=".5pt"/>
              <v:rect id="Rectangle 5" o:spid="_x0000_s1030" style="position:absolute;left:1649;top:69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" strokecolor="#95b3d7" strokeweight=".5pt"/>
              <v:rect id="Rectangle 6" o:spid="_x0000_s1031" style="position:absolute;left:1824;top:69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" strokecolor="#95b3d7" strokeweight=".5pt">
                <v:stroke dashstyle="1 1" endcap="round"/>
              </v:rect>
            </v:group>
          </w:pict>
        </mc:Fallback>
      </mc:AlternateContent>
    </w:r>
  </w:p>
  <w:p w14:paraId="133D8DC1" w14:textId="77777777" w:rsidR="005D671F" w:rsidRDefault="005D671F">
    <w:pPr>
      <w:pStyle w:val="Kopfzeile"/>
    </w:pPr>
  </w:p>
  <w:p w14:paraId="42EC9D16" w14:textId="4B30D9DC" w:rsidR="005D671F" w:rsidRDefault="005D67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9753" w14:textId="77777777" w:rsidR="00E95FDE" w:rsidRDefault="009E6334">
    <w:pPr>
      <w:pStyle w:val="Kopfzeile"/>
    </w:pPr>
    <w:r>
      <w:rPr>
        <w:noProof/>
      </w:rPr>
      <mc:AlternateContent>
        <mc:Choice Requires="wpg">
          <w:drawing>
            <wp:anchor distT="0" distB="0" distL="114300" distR="114300" simplePos="0" relativeHeight="251673599" behindDoc="0" locked="1" layoutInCell="1" allowOverlap="1" wp14:anchorId="74FF4FEC" wp14:editId="01AA0DDE">
              <wp:simplePos x="0" y="0"/>
              <wp:positionH relativeFrom="rightMargin">
                <wp:align>right</wp:align>
              </wp:positionH>
              <wp:positionV relativeFrom="page">
                <wp:align>top</wp:align>
              </wp:positionV>
              <wp:extent cx="1702800" cy="694800"/>
              <wp:effectExtent l="0" t="0" r="0" b="0"/>
              <wp:wrapNone/>
              <wp:docPr id="20" name="Gruppieren 20"/>
              <wp:cNvGraphicFramePr/>
              <a:graphic xmlns:a="http://schemas.openxmlformats.org/drawingml/2006/main">
                <a:graphicData uri="http://schemas.microsoft.com/office/word/2010/wordprocessingGroup">
                  <wpg:wgp>
                    <wpg:cNvGrpSpPr/>
                    <wpg:grpSpPr>
                      <a:xfrm>
                        <a:off x="0" y="0"/>
                        <a:ext cx="1702800" cy="694800"/>
                        <a:chOff x="0" y="0"/>
                        <a:chExt cx="1701664" cy="695234"/>
                      </a:xfrm>
                    </wpg:grpSpPr>
                    <pic:pic xmlns:pic="http://schemas.openxmlformats.org/drawingml/2006/picture">
                      <pic:nvPicPr>
                        <pic:cNvPr id="21" name="Grafik 21"/>
                        <pic:cNvPicPr>
                          <a:picLocks noChangeAspect="1"/>
                        </pic:cNvPicPr>
                      </pic:nvPicPr>
                      <pic:blipFill>
                        <a:blip r:embed="rId1"/>
                        <a:stretch>
                          <a:fillRect/>
                        </a:stretch>
                      </pic:blipFill>
                      <pic:spPr>
                        <a:xfrm>
                          <a:off x="0" y="332014"/>
                          <a:ext cx="960755" cy="363220"/>
                        </a:xfrm>
                        <a:prstGeom prst="rect">
                          <a:avLst/>
                        </a:prstGeom>
                      </pic:spPr>
                    </pic:pic>
                    <wps:wsp>
                      <wps:cNvPr id="22" name="Rechteck 22"/>
                      <wps:cNvSpPr/>
                      <wps:spPr>
                        <a:xfrm>
                          <a:off x="1341664"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8048DD" id="Gruppieren 20" o:spid="_x0000_s1026" style="position:absolute;margin-left:82.9pt;margin-top:0;width:134.1pt;height:54.7pt;z-index:251673599;mso-position-horizontal:right;mso-position-horizontal-relative:right-margin-area;mso-position-vertical:top;mso-position-vertical-relative:page;mso-width-relative:margin;mso-height-relative:margin" coordsize="17016,69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style="position:absolute;top:3320;width:9607;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">
                <v:imagedata r:id="rId2" o:title=""/>
              </v:shape>
              <v:rect id="Rechteck 22" o:spid="_x0000_s1028" style="position:absolute;left:1341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" filled="f" stroked="f" strokeweight="2pt"/>
              <w10:wrap anchorx="margin" anchory="page"/>
              <w10:anchorlock/>
            </v:group>
          </w:pict>
        </mc:Fallback>
      </mc:AlternateContent>
    </w:r>
    <w:r>
      <w:rPr>
        <w:noProof/>
      </w:rPr>
      <mc:AlternateContent>
        <mc:Choice Requires="wps">
          <w:drawing>
            <wp:anchor distT="0" distB="0" distL="114300" distR="114300" simplePos="0" relativeHeight="251672575" behindDoc="0" locked="1" layoutInCell="1" allowOverlap="1" wp14:anchorId="73E2BE4F" wp14:editId="5CABD389">
              <wp:simplePos x="0" y="0"/>
              <wp:positionH relativeFrom="page">
                <wp:posOffset>125730</wp:posOffset>
              </wp:positionH>
              <wp:positionV relativeFrom="page">
                <wp:posOffset>125730</wp:posOffset>
              </wp:positionV>
              <wp:extent cx="2901600" cy="273600"/>
              <wp:effectExtent l="0" t="0" r="13335" b="12700"/>
              <wp:wrapNone/>
              <wp:docPr id="23" name="Textfeld 23"/>
              <wp:cNvGraphicFramePr/>
              <a:graphic xmlns:a="http://schemas.openxmlformats.org/drawingml/2006/main">
                <a:graphicData uri="http://schemas.microsoft.com/office/word/2010/wordprocessingShape">
                  <wps:wsp>
                    <wps:cNvSpPr txBox="1"/>
                    <wps:spPr>
                      <a:xfrm>
                        <a:off x="0" y="0"/>
                        <a:ext cx="2901600" cy="27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320FB" w14:textId="77777777" w:rsidR="009E6334" w:rsidRDefault="009E6334" w:rsidP="00F86FC7">
                          <w:pPr>
                            <w:pStyle w:val="Anleitung"/>
                          </w:pPr>
                          <w:r>
                            <w:t>Logo ein-/ausblenden: Einfügen &gt; Kopf- und Fusszeile.</w:t>
                          </w:r>
                        </w:p>
                        <w:p w14:paraId="56D50DF5" w14:textId="77777777" w:rsidR="009E6334" w:rsidRDefault="009E6334" w:rsidP="00F86FC7">
                          <w:pPr>
                            <w:pStyle w:val="Anleitung"/>
                          </w:pPr>
                          <w:r>
                            <w:t>Mit F11 zum nächsten Platzhalter springen.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2BE4F" id="_x0000_t202" coordsize="21600,21600" o:spt="202" path="m,l,21600r21600,l21600,xe">
              <v:stroke joinstyle="miter"/>
              <v:path gradientshapeok="t" o:connecttype="rect"/>
            </v:shapetype>
            <v:shape id="Textfeld 23" o:spid="_x0000_s1026" type="#_x0000_t202" style="position:absolute;margin-left:9.9pt;margin-top:9.9pt;width:228.45pt;height:21.55pt;z-index:2516725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" filled="f" stroked="f" strokeweight=".5pt">
              <v:textbox inset="0,0,0,0">
                <w:txbxContent>
                  <w:p w14:paraId="16C320FB" w14:textId="77777777" w:rsidR="009E6334" w:rsidRDefault="009E6334" w:rsidP="00F86FC7">
                    <w:pPr>
                      <w:pStyle w:val="Anleitung"/>
                    </w:pPr>
                    <w:r>
                      <w:t>Logo ein-/ausblenden: Einfügen &gt; Kopf- und Fusszeile.</w:t>
                    </w:r>
                  </w:p>
                  <w:p w14:paraId="56D50DF5" w14:textId="77777777" w:rsidR="009E6334" w:rsidRDefault="009E6334" w:rsidP="00F86FC7">
                    <w:pPr>
                      <w:pStyle w:val="Anleitung"/>
                    </w:pPr>
                    <w:r>
                      <w:t>Mit F11 zum nächsten Platzhalter springen.</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13F01CA8"/>
    <w:lvl w:ilvl="0">
      <w:start w:val="1"/>
      <w:numFmt w:val="decimal"/>
      <w:pStyle w:val="crkberschrift1nummeriert"/>
      <w:lvlText w:val="%1"/>
      <w:lvlJc w:val="left"/>
      <w:pPr>
        <w:ind w:left="425" w:hanging="425"/>
      </w:pPr>
      <w:rPr>
        <w:rFonts w:hint="default"/>
        <w:b w:val="0"/>
        <w:sz w:val="19"/>
        <w:szCs w:val="19"/>
      </w:rPr>
    </w:lvl>
    <w:lvl w:ilvl="1">
      <w:start w:val="1"/>
      <w:numFmt w:val="decimal"/>
      <w:pStyle w:val="crkberschrift2nummeriert"/>
      <w:lvlText w:val="%1.%2"/>
      <w:lvlJc w:val="left"/>
      <w:pPr>
        <w:ind w:left="425" w:hanging="425"/>
      </w:pPr>
      <w:rPr>
        <w:rFonts w:hint="default"/>
        <w:b w:val="0"/>
      </w:rPr>
    </w:lvl>
    <w:lvl w:ilvl="2">
      <w:start w:val="1"/>
      <w:numFmt w:val="decimal"/>
      <w:pStyle w:val="crkberschrift3nummeriert"/>
      <w:lvlText w:val="%1.%2.%3"/>
      <w:lvlJc w:val="left"/>
      <w:pPr>
        <w:ind w:left="567" w:hanging="567"/>
      </w:pPr>
      <w:rPr>
        <w:rFonts w:hint="default"/>
        <w:b w:val="0"/>
      </w:rPr>
    </w:lvl>
    <w:lvl w:ilvl="3">
      <w:start w:val="1"/>
      <w:numFmt w:val="decimal"/>
      <w:pStyle w:val="crk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4B8F9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pStyle w:val="crkAufzhlung3"/>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AE06DE1"/>
    <w:multiLevelType w:val="multilevel"/>
    <w:tmpl w:val="DAD811A4"/>
    <w:lvl w:ilvl="0">
      <w:start w:val="1"/>
      <w:numFmt w:val="bullet"/>
      <w:pStyle w:val="crkAufzhlung1"/>
      <w:lvlText w:val="‒"/>
      <w:lvlJc w:val="left"/>
      <w:pPr>
        <w:ind w:left="284" w:hanging="284"/>
      </w:pPr>
      <w:rPr>
        <w:rFonts w:asciiTheme="minorHAnsi" w:hAnsiTheme="minorHAnsi" w:hint="default"/>
      </w:rPr>
    </w:lvl>
    <w:lvl w:ilvl="1">
      <w:start w:val="1"/>
      <w:numFmt w:val="bullet"/>
      <w:pStyle w:val="crkAufzhlung2"/>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9370147">
    <w:abstractNumId w:val="9"/>
  </w:num>
  <w:num w:numId="2" w16cid:durableId="1867788213">
    <w:abstractNumId w:val="7"/>
  </w:num>
  <w:num w:numId="3" w16cid:durableId="859128025">
    <w:abstractNumId w:val="6"/>
  </w:num>
  <w:num w:numId="4" w16cid:durableId="469518467">
    <w:abstractNumId w:val="5"/>
  </w:num>
  <w:num w:numId="5" w16cid:durableId="801775273">
    <w:abstractNumId w:val="4"/>
  </w:num>
  <w:num w:numId="6" w16cid:durableId="701638862">
    <w:abstractNumId w:val="8"/>
  </w:num>
  <w:num w:numId="7" w16cid:durableId="1768847251">
    <w:abstractNumId w:val="3"/>
  </w:num>
  <w:num w:numId="8" w16cid:durableId="1093863883">
    <w:abstractNumId w:val="2"/>
  </w:num>
  <w:num w:numId="9" w16cid:durableId="1127821033">
    <w:abstractNumId w:val="1"/>
  </w:num>
  <w:num w:numId="10" w16cid:durableId="1576738810">
    <w:abstractNumId w:val="0"/>
  </w:num>
  <w:num w:numId="11" w16cid:durableId="383331746">
    <w:abstractNumId w:val="20"/>
  </w:num>
  <w:num w:numId="12" w16cid:durableId="1523399366">
    <w:abstractNumId w:val="16"/>
  </w:num>
  <w:num w:numId="13" w16cid:durableId="1560825666">
    <w:abstractNumId w:val="13"/>
  </w:num>
  <w:num w:numId="14" w16cid:durableId="716591481">
    <w:abstractNumId w:val="22"/>
  </w:num>
  <w:num w:numId="15" w16cid:durableId="552272851">
    <w:abstractNumId w:val="21"/>
  </w:num>
  <w:num w:numId="16" w16cid:durableId="2043703946">
    <w:abstractNumId w:val="10"/>
  </w:num>
  <w:num w:numId="17" w16cid:durableId="169610369">
    <w:abstractNumId w:val="14"/>
  </w:num>
  <w:num w:numId="18" w16cid:durableId="593975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196903">
    <w:abstractNumId w:val="19"/>
  </w:num>
  <w:num w:numId="20" w16cid:durableId="273903286">
    <w:abstractNumId w:val="12"/>
  </w:num>
  <w:num w:numId="21" w16cid:durableId="894856730">
    <w:abstractNumId w:val="18"/>
  </w:num>
  <w:num w:numId="22" w16cid:durableId="320625923">
    <w:abstractNumId w:val="17"/>
  </w:num>
  <w:num w:numId="23" w16cid:durableId="1947735675">
    <w:abstractNumId w:val="11"/>
  </w:num>
  <w:num w:numId="24" w16cid:durableId="913857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it-CH"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4E"/>
    <w:rsid w:val="00002978"/>
    <w:rsid w:val="00005601"/>
    <w:rsid w:val="0001010F"/>
    <w:rsid w:val="000266B7"/>
    <w:rsid w:val="000409C8"/>
    <w:rsid w:val="00041700"/>
    <w:rsid w:val="000554F4"/>
    <w:rsid w:val="00063BC2"/>
    <w:rsid w:val="000701F1"/>
    <w:rsid w:val="00070D30"/>
    <w:rsid w:val="00071780"/>
    <w:rsid w:val="00082058"/>
    <w:rsid w:val="00096E8E"/>
    <w:rsid w:val="000A2ABC"/>
    <w:rsid w:val="000B079C"/>
    <w:rsid w:val="000B2341"/>
    <w:rsid w:val="000B595D"/>
    <w:rsid w:val="000C49C1"/>
    <w:rsid w:val="000C630E"/>
    <w:rsid w:val="000D1743"/>
    <w:rsid w:val="000E756F"/>
    <w:rsid w:val="00102345"/>
    <w:rsid w:val="00106688"/>
    <w:rsid w:val="001134C7"/>
    <w:rsid w:val="00113CB8"/>
    <w:rsid w:val="0012151C"/>
    <w:rsid w:val="00124F20"/>
    <w:rsid w:val="00135067"/>
    <w:rsid w:val="00136B93"/>
    <w:rsid w:val="001375AB"/>
    <w:rsid w:val="00144122"/>
    <w:rsid w:val="00154677"/>
    <w:rsid w:val="00160DBA"/>
    <w:rsid w:val="00167916"/>
    <w:rsid w:val="0018312C"/>
    <w:rsid w:val="001857C0"/>
    <w:rsid w:val="001A78CE"/>
    <w:rsid w:val="001D04F1"/>
    <w:rsid w:val="001D6F75"/>
    <w:rsid w:val="001F4A7E"/>
    <w:rsid w:val="001F4B8C"/>
    <w:rsid w:val="00201BBB"/>
    <w:rsid w:val="002050A7"/>
    <w:rsid w:val="0021085B"/>
    <w:rsid w:val="00220D48"/>
    <w:rsid w:val="00225E4D"/>
    <w:rsid w:val="0022685B"/>
    <w:rsid w:val="0022795F"/>
    <w:rsid w:val="0023205B"/>
    <w:rsid w:val="002366A0"/>
    <w:rsid w:val="0025644A"/>
    <w:rsid w:val="00267F71"/>
    <w:rsid w:val="00290E37"/>
    <w:rsid w:val="002D38AE"/>
    <w:rsid w:val="002F06AA"/>
    <w:rsid w:val="002F68A2"/>
    <w:rsid w:val="0030245A"/>
    <w:rsid w:val="003054EC"/>
    <w:rsid w:val="00307BD9"/>
    <w:rsid w:val="0031096A"/>
    <w:rsid w:val="00317E2A"/>
    <w:rsid w:val="0032330D"/>
    <w:rsid w:val="00333A1B"/>
    <w:rsid w:val="00340B31"/>
    <w:rsid w:val="003514EE"/>
    <w:rsid w:val="00354CEF"/>
    <w:rsid w:val="00364EE3"/>
    <w:rsid w:val="003757E4"/>
    <w:rsid w:val="00375834"/>
    <w:rsid w:val="003919F4"/>
    <w:rsid w:val="003A28CA"/>
    <w:rsid w:val="003C1CE2"/>
    <w:rsid w:val="003D0FAA"/>
    <w:rsid w:val="003D24A2"/>
    <w:rsid w:val="003E0B2F"/>
    <w:rsid w:val="003F1A56"/>
    <w:rsid w:val="003F2137"/>
    <w:rsid w:val="003F6CB2"/>
    <w:rsid w:val="00416BB7"/>
    <w:rsid w:val="004636ED"/>
    <w:rsid w:val="004831B0"/>
    <w:rsid w:val="00486DBB"/>
    <w:rsid w:val="00494FD7"/>
    <w:rsid w:val="00497BCF"/>
    <w:rsid w:val="004A039B"/>
    <w:rsid w:val="004B0FDB"/>
    <w:rsid w:val="004B6C26"/>
    <w:rsid w:val="004B72B6"/>
    <w:rsid w:val="004C1329"/>
    <w:rsid w:val="004C3880"/>
    <w:rsid w:val="004D0F2F"/>
    <w:rsid w:val="004D179F"/>
    <w:rsid w:val="004D2DCE"/>
    <w:rsid w:val="004D5B31"/>
    <w:rsid w:val="004F4E33"/>
    <w:rsid w:val="00500294"/>
    <w:rsid w:val="005065C3"/>
    <w:rsid w:val="00511A7F"/>
    <w:rsid w:val="00511BB9"/>
    <w:rsid w:val="00511C00"/>
    <w:rsid w:val="0051518C"/>
    <w:rsid w:val="00515C6E"/>
    <w:rsid w:val="00526C93"/>
    <w:rsid w:val="00533396"/>
    <w:rsid w:val="00535EA2"/>
    <w:rsid w:val="00537410"/>
    <w:rsid w:val="005438B6"/>
    <w:rsid w:val="00550787"/>
    <w:rsid w:val="005627D0"/>
    <w:rsid w:val="00566F38"/>
    <w:rsid w:val="00591104"/>
    <w:rsid w:val="00591832"/>
    <w:rsid w:val="00592841"/>
    <w:rsid w:val="005B4DEC"/>
    <w:rsid w:val="005B6FD0"/>
    <w:rsid w:val="005C2038"/>
    <w:rsid w:val="005C6148"/>
    <w:rsid w:val="005D518B"/>
    <w:rsid w:val="005D671F"/>
    <w:rsid w:val="006044D5"/>
    <w:rsid w:val="00622FDC"/>
    <w:rsid w:val="00625020"/>
    <w:rsid w:val="00642F26"/>
    <w:rsid w:val="00651C0A"/>
    <w:rsid w:val="0065274C"/>
    <w:rsid w:val="00675949"/>
    <w:rsid w:val="00686D14"/>
    <w:rsid w:val="00687ED7"/>
    <w:rsid w:val="006E0F4E"/>
    <w:rsid w:val="006E3717"/>
    <w:rsid w:val="006F0345"/>
    <w:rsid w:val="006F0469"/>
    <w:rsid w:val="007040B6"/>
    <w:rsid w:val="00705076"/>
    <w:rsid w:val="00711147"/>
    <w:rsid w:val="007153B1"/>
    <w:rsid w:val="00715917"/>
    <w:rsid w:val="007174E6"/>
    <w:rsid w:val="007277E3"/>
    <w:rsid w:val="00731A17"/>
    <w:rsid w:val="00733BCF"/>
    <w:rsid w:val="00734458"/>
    <w:rsid w:val="00736559"/>
    <w:rsid w:val="007419CF"/>
    <w:rsid w:val="0074487E"/>
    <w:rsid w:val="00746273"/>
    <w:rsid w:val="00754777"/>
    <w:rsid w:val="00773B9A"/>
    <w:rsid w:val="00774E70"/>
    <w:rsid w:val="007758C0"/>
    <w:rsid w:val="00796CEE"/>
    <w:rsid w:val="007A7DA2"/>
    <w:rsid w:val="007C0B2A"/>
    <w:rsid w:val="007C1429"/>
    <w:rsid w:val="007C2495"/>
    <w:rsid w:val="007E0460"/>
    <w:rsid w:val="007E48EA"/>
    <w:rsid w:val="00810D30"/>
    <w:rsid w:val="008140F1"/>
    <w:rsid w:val="00820736"/>
    <w:rsid w:val="00841B44"/>
    <w:rsid w:val="00857D8A"/>
    <w:rsid w:val="00870017"/>
    <w:rsid w:val="008829C6"/>
    <w:rsid w:val="00883CC4"/>
    <w:rsid w:val="00895B41"/>
    <w:rsid w:val="008B6FBB"/>
    <w:rsid w:val="008D1199"/>
    <w:rsid w:val="008E6858"/>
    <w:rsid w:val="008F494D"/>
    <w:rsid w:val="00917428"/>
    <w:rsid w:val="0093619F"/>
    <w:rsid w:val="009427E5"/>
    <w:rsid w:val="009454B7"/>
    <w:rsid w:val="00954A10"/>
    <w:rsid w:val="009613D8"/>
    <w:rsid w:val="00974275"/>
    <w:rsid w:val="00995CBA"/>
    <w:rsid w:val="0099678C"/>
    <w:rsid w:val="009A4811"/>
    <w:rsid w:val="009A5E0F"/>
    <w:rsid w:val="009B0C96"/>
    <w:rsid w:val="009C04E2"/>
    <w:rsid w:val="009C222B"/>
    <w:rsid w:val="009C2E67"/>
    <w:rsid w:val="009C67A8"/>
    <w:rsid w:val="009D0889"/>
    <w:rsid w:val="009D201B"/>
    <w:rsid w:val="009D5D9C"/>
    <w:rsid w:val="009E02F5"/>
    <w:rsid w:val="009E2171"/>
    <w:rsid w:val="009E6334"/>
    <w:rsid w:val="00A06F53"/>
    <w:rsid w:val="00A15788"/>
    <w:rsid w:val="00A40789"/>
    <w:rsid w:val="00A57815"/>
    <w:rsid w:val="00A62F82"/>
    <w:rsid w:val="00A63756"/>
    <w:rsid w:val="00A70CDC"/>
    <w:rsid w:val="00A7133D"/>
    <w:rsid w:val="00A87520"/>
    <w:rsid w:val="00A94038"/>
    <w:rsid w:val="00AB34FB"/>
    <w:rsid w:val="00AB622B"/>
    <w:rsid w:val="00AC2D5B"/>
    <w:rsid w:val="00AD1D61"/>
    <w:rsid w:val="00AD36B2"/>
    <w:rsid w:val="00AF47AE"/>
    <w:rsid w:val="00AF6728"/>
    <w:rsid w:val="00AF7CA8"/>
    <w:rsid w:val="00B11A9B"/>
    <w:rsid w:val="00B15B32"/>
    <w:rsid w:val="00B32ABB"/>
    <w:rsid w:val="00B41FD3"/>
    <w:rsid w:val="00B426D3"/>
    <w:rsid w:val="00B431DE"/>
    <w:rsid w:val="00B4405A"/>
    <w:rsid w:val="00B61F58"/>
    <w:rsid w:val="00B67D1B"/>
    <w:rsid w:val="00B70D03"/>
    <w:rsid w:val="00B803E7"/>
    <w:rsid w:val="00B82E14"/>
    <w:rsid w:val="00B85878"/>
    <w:rsid w:val="00B86443"/>
    <w:rsid w:val="00BA3C78"/>
    <w:rsid w:val="00BA4DDE"/>
    <w:rsid w:val="00BB6D0C"/>
    <w:rsid w:val="00BC514E"/>
    <w:rsid w:val="00BC655F"/>
    <w:rsid w:val="00BC6FE6"/>
    <w:rsid w:val="00BD7A07"/>
    <w:rsid w:val="00BE0CD8"/>
    <w:rsid w:val="00BE1E62"/>
    <w:rsid w:val="00BF7052"/>
    <w:rsid w:val="00C04D2C"/>
    <w:rsid w:val="00C05FAB"/>
    <w:rsid w:val="00C249FA"/>
    <w:rsid w:val="00C51D2F"/>
    <w:rsid w:val="00C54DE1"/>
    <w:rsid w:val="00C56B97"/>
    <w:rsid w:val="00C76D44"/>
    <w:rsid w:val="00C80EAC"/>
    <w:rsid w:val="00C83A37"/>
    <w:rsid w:val="00CA348A"/>
    <w:rsid w:val="00CB15E7"/>
    <w:rsid w:val="00CB2CE6"/>
    <w:rsid w:val="00CB735E"/>
    <w:rsid w:val="00CD441F"/>
    <w:rsid w:val="00CF0866"/>
    <w:rsid w:val="00CF08BB"/>
    <w:rsid w:val="00CF4A13"/>
    <w:rsid w:val="00CF4E9F"/>
    <w:rsid w:val="00D61996"/>
    <w:rsid w:val="00D723AE"/>
    <w:rsid w:val="00D7430B"/>
    <w:rsid w:val="00D766E9"/>
    <w:rsid w:val="00D9415C"/>
    <w:rsid w:val="00DA0CDC"/>
    <w:rsid w:val="00DA469E"/>
    <w:rsid w:val="00DB7675"/>
    <w:rsid w:val="00DC066D"/>
    <w:rsid w:val="00DF4154"/>
    <w:rsid w:val="00E0129F"/>
    <w:rsid w:val="00E25DCD"/>
    <w:rsid w:val="00E269E1"/>
    <w:rsid w:val="00E31363"/>
    <w:rsid w:val="00E35A61"/>
    <w:rsid w:val="00E45F13"/>
    <w:rsid w:val="00E510BC"/>
    <w:rsid w:val="00E57EF1"/>
    <w:rsid w:val="00E61256"/>
    <w:rsid w:val="00E73CB2"/>
    <w:rsid w:val="00E81F52"/>
    <w:rsid w:val="00E82866"/>
    <w:rsid w:val="00E839BA"/>
    <w:rsid w:val="00E92AF4"/>
    <w:rsid w:val="00E958D2"/>
    <w:rsid w:val="00E95FDE"/>
    <w:rsid w:val="00EA59B8"/>
    <w:rsid w:val="00EC2DF9"/>
    <w:rsid w:val="00ED0E91"/>
    <w:rsid w:val="00EE1582"/>
    <w:rsid w:val="00EE6E36"/>
    <w:rsid w:val="00EF506C"/>
    <w:rsid w:val="00EF5456"/>
    <w:rsid w:val="00F016BC"/>
    <w:rsid w:val="00F0507B"/>
    <w:rsid w:val="00F0660B"/>
    <w:rsid w:val="00F123AE"/>
    <w:rsid w:val="00F13224"/>
    <w:rsid w:val="00F16C91"/>
    <w:rsid w:val="00F27977"/>
    <w:rsid w:val="00F3411B"/>
    <w:rsid w:val="00F45F02"/>
    <w:rsid w:val="00F5079F"/>
    <w:rsid w:val="00F5231A"/>
    <w:rsid w:val="00F70FB0"/>
    <w:rsid w:val="00F73331"/>
    <w:rsid w:val="00F87174"/>
    <w:rsid w:val="00F91D37"/>
    <w:rsid w:val="00F9610D"/>
    <w:rsid w:val="00FB657F"/>
    <w:rsid w:val="00FC2E86"/>
    <w:rsid w:val="00FD58C2"/>
    <w:rsid w:val="00FD7867"/>
    <w:rsid w:val="00FE1FB7"/>
    <w:rsid w:val="00FE4206"/>
    <w:rsid w:val="00FE7D09"/>
    <w:rsid w:val="00FF37C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F914A"/>
  <w15:chartTrackingRefBased/>
  <w15:docId w15:val="{761CC856-2A4F-824F-8C08-B09133EA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rk Standard"/>
    <w:qFormat/>
    <w:rsid w:val="005627D0"/>
    <w:pPr>
      <w:spacing w:after="0" w:line="270" w:lineRule="atLeast"/>
    </w:pPr>
    <w:rPr>
      <w:spacing w:val="2"/>
      <w:kern w:val="0"/>
      <w:sz w:val="19"/>
      <w14:ligatures w14:val="none"/>
    </w:rPr>
  </w:style>
  <w:style w:type="paragraph" w:styleId="berschrift1">
    <w:name w:val="heading 1"/>
    <w:aliases w:val="crk Überschrift 1"/>
    <w:basedOn w:val="Standard"/>
    <w:next w:val="Standard"/>
    <w:link w:val="berschrift1Zchn"/>
    <w:uiPriority w:val="9"/>
    <w:qFormat/>
    <w:rsid w:val="00070D30"/>
    <w:pPr>
      <w:keepNext/>
      <w:keepLines/>
      <w:spacing w:before="810" w:after="270"/>
      <w:outlineLvl w:val="0"/>
    </w:pPr>
    <w:rPr>
      <w:rFonts w:ascii="Apercu" w:eastAsiaTheme="majorEastAsia" w:hAnsi="Apercu" w:cstheme="majorBidi"/>
      <w:b/>
      <w:bCs/>
      <w:spacing w:val="5"/>
      <w:sz w:val="30"/>
      <w:szCs w:val="28"/>
    </w:rPr>
  </w:style>
  <w:style w:type="paragraph" w:styleId="berschrift2">
    <w:name w:val="heading 2"/>
    <w:aliases w:val="crk Überschrift 2"/>
    <w:basedOn w:val="Standard"/>
    <w:next w:val="Standard"/>
    <w:link w:val="berschrift2Zchn"/>
    <w:uiPriority w:val="9"/>
    <w:unhideWhenUsed/>
    <w:qFormat/>
    <w:rsid w:val="00DA0CDC"/>
    <w:pPr>
      <w:keepNext/>
      <w:keepLines/>
      <w:spacing w:before="810" w:after="270"/>
      <w:outlineLvl w:val="1"/>
    </w:pPr>
    <w:rPr>
      <w:rFonts w:ascii="Apercu" w:eastAsiaTheme="majorEastAsia" w:hAnsi="Apercu" w:cstheme="majorBidi"/>
      <w:b/>
      <w:bCs/>
      <w:szCs w:val="26"/>
    </w:rPr>
  </w:style>
  <w:style w:type="paragraph" w:styleId="berschrift3">
    <w:name w:val="heading 3"/>
    <w:aliases w:val="crk Überschrift 3"/>
    <w:basedOn w:val="Standard"/>
    <w:next w:val="Standard"/>
    <w:link w:val="berschrift3Zchn"/>
    <w:uiPriority w:val="9"/>
    <w:unhideWhenUsed/>
    <w:qFormat/>
    <w:rsid w:val="00070D30"/>
    <w:pPr>
      <w:keepNext/>
      <w:keepLines/>
      <w:spacing w:before="540"/>
      <w:outlineLvl w:val="2"/>
    </w:pPr>
    <w:rPr>
      <w:rFonts w:ascii="Apercu" w:eastAsiaTheme="majorEastAsia" w:hAnsi="Apercu" w:cstheme="majorBidi"/>
      <w:b/>
      <w:szCs w:val="24"/>
    </w:rPr>
  </w:style>
  <w:style w:type="paragraph" w:styleId="berschrift4">
    <w:name w:val="heading 4"/>
    <w:aliases w:val="crk Überschrift 4"/>
    <w:basedOn w:val="Standard"/>
    <w:next w:val="Standard"/>
    <w:link w:val="berschrift4Zchn"/>
    <w:uiPriority w:val="9"/>
    <w:unhideWhenUsed/>
    <w:qFormat/>
    <w:rsid w:val="00070D30"/>
    <w:pPr>
      <w:keepNext/>
      <w:keepLines/>
      <w:spacing w:before="270"/>
      <w:outlineLvl w:val="3"/>
    </w:pPr>
    <w:rPr>
      <w:rFonts w:ascii="Apercu" w:eastAsiaTheme="majorEastAsia" w:hAnsi="Apercu" w:cstheme="majorBidi"/>
      <w:iCs/>
    </w:rPr>
  </w:style>
  <w:style w:type="paragraph" w:styleId="berschrift5">
    <w:name w:val="heading 5"/>
    <w:aliases w:val="crk Überschrift 5"/>
    <w:basedOn w:val="Standard"/>
    <w:next w:val="Standard"/>
    <w:link w:val="berschrift5Zchn"/>
    <w:uiPriority w:val="9"/>
    <w:unhideWhenUsed/>
    <w:qFormat/>
    <w:rsid w:val="001D04F1"/>
    <w:pPr>
      <w:keepNext/>
      <w:keepLines/>
      <w:pBdr>
        <w:top w:val="dotted" w:sz="8" w:space="12" w:color="auto"/>
      </w:pBdr>
      <w:tabs>
        <w:tab w:val="left" w:pos="476"/>
        <w:tab w:val="left" w:pos="2268"/>
        <w:tab w:val="left" w:pos="3969"/>
        <w:tab w:val="left" w:pos="5670"/>
        <w:tab w:val="left" w:pos="7371"/>
        <w:tab w:val="right" w:pos="9072"/>
      </w:tabs>
      <w:spacing w:before="110" w:after="20"/>
      <w:ind w:right="-2"/>
      <w:outlineLvl w:val="4"/>
    </w:pPr>
    <w:rPr>
      <w:rFonts w:asciiTheme="majorHAnsi" w:eastAsiaTheme="majorEastAsia" w:hAnsiTheme="majorHAnsi" w:cstheme="majorBidi"/>
      <w:spacing w:val="4"/>
      <w:sz w:val="14"/>
      <w:szCs w:val="14"/>
    </w:rPr>
  </w:style>
  <w:style w:type="paragraph" w:styleId="berschrift6">
    <w:name w:val="heading 6"/>
    <w:aliases w:val="crk Überschrift 6"/>
    <w:basedOn w:val="berschrift4"/>
    <w:next w:val="Standard"/>
    <w:link w:val="berschrift6Zchn"/>
    <w:uiPriority w:val="9"/>
    <w:rsid w:val="007C1429"/>
    <w:pPr>
      <w:tabs>
        <w:tab w:val="left" w:pos="476"/>
        <w:tab w:val="left" w:pos="2268"/>
        <w:tab w:val="left" w:pos="3969"/>
        <w:tab w:val="left" w:pos="5670"/>
        <w:tab w:val="left" w:pos="7371"/>
        <w:tab w:val="right" w:pos="9072"/>
      </w:tabs>
      <w:outlineLvl w:val="5"/>
    </w:pPr>
    <w:rPr>
      <w:rFonts w:asciiTheme="minorHAnsi" w:hAnsiTheme="minorHAnsi"/>
      <w:spacing w:val="4"/>
      <w:u w:val="single"/>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79"/>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79"/>
    <w:semiHidden/>
    <w:rsid w:val="0031096A"/>
    <w:rPr>
      <w:spacing w:val="2"/>
      <w:sz w:val="19"/>
    </w:rPr>
  </w:style>
  <w:style w:type="paragraph" w:styleId="Fuzeile">
    <w:name w:val="footer"/>
    <w:basedOn w:val="Standard"/>
    <w:link w:val="FuzeileZchn"/>
    <w:uiPriority w:val="80"/>
    <w:semiHidden/>
    <w:rsid w:val="00E95FDE"/>
    <w:pPr>
      <w:tabs>
        <w:tab w:val="left" w:pos="2552"/>
        <w:tab w:val="left" w:pos="4253"/>
        <w:tab w:val="left" w:pos="4536"/>
        <w:tab w:val="right" w:pos="7936"/>
      </w:tabs>
      <w:spacing w:line="240" w:lineRule="auto"/>
    </w:pPr>
    <w:rPr>
      <w:rFonts w:eastAsia="Apercu Light" w:cs="Times New Roman"/>
      <w:sz w:val="15"/>
      <w:szCs w:val="16"/>
    </w:rPr>
  </w:style>
  <w:style w:type="character" w:customStyle="1" w:styleId="FuzeileZchn">
    <w:name w:val="Fußzeile Zchn"/>
    <w:basedOn w:val="Absatz-Standardschriftart"/>
    <w:link w:val="Fuzeile"/>
    <w:uiPriority w:val="80"/>
    <w:semiHidden/>
    <w:rsid w:val="005627D0"/>
    <w:rPr>
      <w:rFonts w:eastAsia="Apercu Light" w:cs="Times New Roman"/>
      <w:spacing w:val="2"/>
      <w:sz w:val="15"/>
      <w:szCs w:val="16"/>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crk Überschrift 1 Zchn"/>
    <w:basedOn w:val="Absatz-Standardschriftart"/>
    <w:link w:val="berschrift1"/>
    <w:uiPriority w:val="9"/>
    <w:rsid w:val="00070D30"/>
    <w:rPr>
      <w:rFonts w:ascii="Apercu" w:eastAsiaTheme="majorEastAsia" w:hAnsi="Apercu" w:cstheme="majorBidi"/>
      <w:b/>
      <w:bCs/>
      <w:spacing w:val="5"/>
      <w:sz w:val="30"/>
      <w:szCs w:val="28"/>
    </w:rPr>
  </w:style>
  <w:style w:type="character" w:customStyle="1" w:styleId="berschrift2Zchn">
    <w:name w:val="Überschrift 2 Zchn"/>
    <w:aliases w:val="crk Überschrift 2 Zchn"/>
    <w:basedOn w:val="Absatz-Standardschriftart"/>
    <w:link w:val="berschrift2"/>
    <w:uiPriority w:val="9"/>
    <w:rsid w:val="00DA0CDC"/>
    <w:rPr>
      <w:rFonts w:ascii="Apercu" w:eastAsiaTheme="majorEastAsia" w:hAnsi="Apercu" w:cstheme="majorBidi"/>
      <w:b/>
      <w:bCs/>
      <w:spacing w:val="2"/>
      <w:sz w:val="19"/>
      <w:szCs w:val="26"/>
    </w:rPr>
  </w:style>
  <w:style w:type="paragraph" w:styleId="Titel">
    <w:name w:val="Title"/>
    <w:aliases w:val="crk Titel"/>
    <w:basedOn w:val="Standard"/>
    <w:next w:val="Standard"/>
    <w:link w:val="TitelZchn"/>
    <w:uiPriority w:val="11"/>
    <w:qFormat/>
    <w:rsid w:val="00F13224"/>
    <w:pPr>
      <w:tabs>
        <w:tab w:val="left" w:pos="476"/>
        <w:tab w:val="left" w:pos="2268"/>
        <w:tab w:val="left" w:pos="3969"/>
        <w:tab w:val="left" w:pos="5670"/>
        <w:tab w:val="left" w:pos="7371"/>
        <w:tab w:val="right" w:pos="9072"/>
      </w:tabs>
      <w:spacing w:line="780" w:lineRule="atLeast"/>
      <w:contextualSpacing/>
    </w:pPr>
    <w:rPr>
      <w:rFonts w:ascii="Apercu" w:eastAsiaTheme="majorEastAsia" w:hAnsi="Apercu" w:cstheme="majorBidi"/>
      <w:b/>
      <w:kern w:val="28"/>
      <w:sz w:val="60"/>
      <w:szCs w:val="60"/>
    </w:rPr>
  </w:style>
  <w:style w:type="character" w:customStyle="1" w:styleId="TitelZchn">
    <w:name w:val="Titel Zchn"/>
    <w:aliases w:val="crk Titel Zchn"/>
    <w:basedOn w:val="Absatz-Standardschriftart"/>
    <w:link w:val="Titel"/>
    <w:uiPriority w:val="11"/>
    <w:rsid w:val="0031096A"/>
    <w:rPr>
      <w:rFonts w:ascii="Apercu" w:eastAsiaTheme="majorEastAsia" w:hAnsi="Apercu" w:cstheme="majorBidi"/>
      <w:b/>
      <w:spacing w:val="2"/>
      <w:kern w:val="28"/>
      <w:sz w:val="60"/>
      <w:szCs w:val="60"/>
    </w:rPr>
  </w:style>
  <w:style w:type="paragraph" w:customStyle="1" w:styleId="crkBrieftitel">
    <w:name w:val="crk Brieftitel"/>
    <w:basedOn w:val="Standard"/>
    <w:link w:val="crkBrieftitelZchn"/>
    <w:uiPriority w:val="14"/>
    <w:rsid w:val="00820736"/>
    <w:pPr>
      <w:tabs>
        <w:tab w:val="left" w:pos="476"/>
        <w:tab w:val="left" w:pos="2268"/>
        <w:tab w:val="left" w:pos="3969"/>
        <w:tab w:val="left" w:pos="5670"/>
        <w:tab w:val="left" w:pos="7371"/>
        <w:tab w:val="right" w:pos="9072"/>
      </w:tabs>
      <w:spacing w:line="280" w:lineRule="atLeast"/>
      <w:ind w:right="-2"/>
      <w:contextualSpacing/>
    </w:pPr>
    <w:rPr>
      <w:rFonts w:ascii="Apercu" w:hAnsi="Apercu"/>
      <w:b/>
      <w:spacing w:val="4"/>
      <w:sz w:val="30"/>
      <w:szCs w:val="30"/>
    </w:rPr>
  </w:style>
  <w:style w:type="character" w:customStyle="1" w:styleId="crkBrieftitelZchn">
    <w:name w:val="crk Brieftitel Zchn"/>
    <w:basedOn w:val="Absatz-Standardschriftart"/>
    <w:link w:val="crkBrieftitel"/>
    <w:uiPriority w:val="14"/>
    <w:rsid w:val="00820736"/>
    <w:rPr>
      <w:rFonts w:ascii="Apercu" w:hAnsi="Apercu"/>
      <w:b/>
      <w:spacing w:val="4"/>
      <w:sz w:val="30"/>
      <w:szCs w:val="30"/>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aliases w:val="crk Überschrift 3 Zchn"/>
    <w:basedOn w:val="Absatz-Standardschriftart"/>
    <w:link w:val="berschrift3"/>
    <w:uiPriority w:val="9"/>
    <w:rsid w:val="00070D30"/>
    <w:rPr>
      <w:rFonts w:ascii="Apercu" w:eastAsiaTheme="majorEastAsia" w:hAnsi="Apercu" w:cstheme="majorBidi"/>
      <w:b/>
      <w:spacing w:val="2"/>
      <w:sz w:val="19"/>
      <w:szCs w:val="24"/>
    </w:rPr>
  </w:style>
  <w:style w:type="character" w:customStyle="1" w:styleId="berschrift4Zchn">
    <w:name w:val="Überschrift 4 Zchn"/>
    <w:aliases w:val="crk Überschrift 4 Zchn"/>
    <w:basedOn w:val="Absatz-Standardschriftart"/>
    <w:link w:val="berschrift4"/>
    <w:uiPriority w:val="9"/>
    <w:rsid w:val="00070D30"/>
    <w:rPr>
      <w:rFonts w:ascii="Apercu" w:eastAsiaTheme="majorEastAsia" w:hAnsi="Apercu" w:cstheme="majorBidi"/>
      <w:iCs/>
      <w:spacing w:val="2"/>
      <w:sz w:val="19"/>
    </w:rPr>
  </w:style>
  <w:style w:type="character" w:customStyle="1" w:styleId="berschrift5Zchn">
    <w:name w:val="Überschrift 5 Zchn"/>
    <w:aliases w:val="crk Überschrift 5 Zchn"/>
    <w:basedOn w:val="Absatz-Standardschriftart"/>
    <w:link w:val="berschrift5"/>
    <w:uiPriority w:val="9"/>
    <w:rsid w:val="001D04F1"/>
    <w:rPr>
      <w:rFonts w:asciiTheme="majorHAnsi" w:eastAsiaTheme="majorEastAsia" w:hAnsiTheme="majorHAnsi" w:cstheme="majorBidi"/>
      <w:spacing w:val="4"/>
      <w:sz w:val="14"/>
      <w:szCs w:val="14"/>
    </w:rPr>
  </w:style>
  <w:style w:type="character" w:customStyle="1" w:styleId="berschrift6Zchn">
    <w:name w:val="Überschrift 6 Zchn"/>
    <w:aliases w:val="crk Überschrift 6 Zchn"/>
    <w:basedOn w:val="Absatz-Standardschriftart"/>
    <w:link w:val="berschrift6"/>
    <w:uiPriority w:val="9"/>
    <w:rsid w:val="007C1429"/>
    <w:rPr>
      <w:rFonts w:eastAsiaTheme="majorEastAsia" w:cstheme="majorBidi"/>
      <w:iCs/>
      <w:spacing w:val="4"/>
      <w:sz w:val="19"/>
      <w:u w:val="single"/>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crkAufzhlung1">
    <w:name w:val="crk Aufzählung 1"/>
    <w:basedOn w:val="Listenabsatz"/>
    <w:uiPriority w:val="2"/>
    <w:qFormat/>
    <w:rsid w:val="00B85878"/>
    <w:pPr>
      <w:numPr>
        <w:numId w:val="19"/>
      </w:numPr>
      <w:ind w:left="0"/>
    </w:pPr>
  </w:style>
  <w:style w:type="paragraph" w:customStyle="1" w:styleId="Traktandum-Text">
    <w:name w:val="Traktandum-Text"/>
    <w:basedOn w:val="crkAufzhlung1"/>
    <w:uiPriority w:val="18"/>
    <w:semiHidden/>
    <w:rsid w:val="00E269E1"/>
    <w:pPr>
      <w:numPr>
        <w:numId w:val="0"/>
      </w:numPr>
      <w:tabs>
        <w:tab w:val="left" w:pos="7938"/>
      </w:tabs>
      <w:ind w:left="426" w:right="848"/>
    </w:pPr>
  </w:style>
  <w:style w:type="paragraph" w:customStyle="1" w:styleId="Traktandum-Titel">
    <w:name w:val="Traktandum-Titel"/>
    <w:basedOn w:val="crk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7E0460"/>
    <w:rPr>
      <w:color w:val="auto"/>
      <w:u w:val="single"/>
    </w:rPr>
  </w:style>
  <w:style w:type="paragraph" w:styleId="Untertitel">
    <w:name w:val="Subtitle"/>
    <w:aliases w:val="crk Untertitel"/>
    <w:basedOn w:val="Standard"/>
    <w:next w:val="Standard"/>
    <w:link w:val="UntertitelZchn"/>
    <w:uiPriority w:val="11"/>
    <w:rsid w:val="00F45F02"/>
    <w:pPr>
      <w:numPr>
        <w:ilvl w:val="1"/>
      </w:numPr>
      <w:tabs>
        <w:tab w:val="left" w:pos="476"/>
        <w:tab w:val="left" w:pos="2268"/>
        <w:tab w:val="left" w:pos="3969"/>
        <w:tab w:val="left" w:pos="5670"/>
        <w:tab w:val="left" w:pos="7371"/>
        <w:tab w:val="right" w:pos="9072"/>
      </w:tabs>
      <w:spacing w:before="40"/>
    </w:pPr>
    <w:rPr>
      <w:rFonts w:asciiTheme="majorHAnsi" w:eastAsiaTheme="minorEastAsia" w:hAnsiTheme="majorHAnsi"/>
      <w:caps/>
      <w:color w:val="000000" w:themeColor="text1"/>
      <w:spacing w:val="12"/>
      <w:sz w:val="24"/>
      <w:szCs w:val="15"/>
    </w:rPr>
  </w:style>
  <w:style w:type="character" w:customStyle="1" w:styleId="UntertitelZchn">
    <w:name w:val="Untertitel Zchn"/>
    <w:aliases w:val="crk Untertitel Zchn"/>
    <w:basedOn w:val="Absatz-Standardschriftart"/>
    <w:link w:val="Untertitel"/>
    <w:uiPriority w:val="11"/>
    <w:rsid w:val="00F45F02"/>
    <w:rPr>
      <w:rFonts w:asciiTheme="majorHAnsi" w:eastAsiaTheme="minorEastAsia" w:hAnsiTheme="majorHAnsi"/>
      <w:caps/>
      <w:color w:val="000000" w:themeColor="text1"/>
      <w:spacing w:val="12"/>
      <w:sz w:val="24"/>
      <w:szCs w:val="15"/>
    </w:rPr>
  </w:style>
  <w:style w:type="paragraph" w:styleId="Datum">
    <w:name w:val="Date"/>
    <w:aliases w:val="crk Datum"/>
    <w:basedOn w:val="Standard"/>
    <w:next w:val="Standard"/>
    <w:link w:val="DatumZchn"/>
    <w:uiPriority w:val="15"/>
    <w:rsid w:val="006E3717"/>
    <w:pPr>
      <w:tabs>
        <w:tab w:val="left" w:pos="476"/>
        <w:tab w:val="left" w:pos="2268"/>
        <w:tab w:val="left" w:pos="3969"/>
        <w:tab w:val="left" w:pos="5670"/>
        <w:tab w:val="left" w:pos="7371"/>
        <w:tab w:val="right" w:pos="9072"/>
      </w:tabs>
      <w:spacing w:before="1380" w:after="740"/>
    </w:pPr>
    <w:rPr>
      <w:rFonts w:ascii="Apercu" w:hAnsi="Apercu"/>
      <w:sz w:val="15"/>
      <w:szCs w:val="15"/>
    </w:rPr>
  </w:style>
  <w:style w:type="character" w:customStyle="1" w:styleId="DatumZchn">
    <w:name w:val="Datum Zchn"/>
    <w:aliases w:val="crk Datum Zchn"/>
    <w:basedOn w:val="Absatz-Standardschriftart"/>
    <w:link w:val="Datum"/>
    <w:uiPriority w:val="15"/>
    <w:rsid w:val="006E3717"/>
    <w:rPr>
      <w:rFonts w:ascii="Apercu" w:hAnsi="Apercu"/>
      <w:spacing w:val="2"/>
      <w:sz w:val="15"/>
      <w:szCs w:val="15"/>
    </w:rPr>
  </w:style>
  <w:style w:type="paragraph" w:styleId="Funotentext">
    <w:name w:val="footnote text"/>
    <w:basedOn w:val="Standard"/>
    <w:link w:val="FunotentextZchn"/>
    <w:uiPriority w:val="99"/>
    <w:semiHidden/>
    <w:unhideWhenUsed/>
    <w:rsid w:val="00494FD7"/>
    <w:pPr>
      <w:spacing w:line="240" w:lineRule="auto"/>
    </w:pPr>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crkAufzhlung2">
    <w:name w:val="crk Aufzählung 2"/>
    <w:basedOn w:val="crkAufzhlung1"/>
    <w:uiPriority w:val="2"/>
    <w:rsid w:val="00BE0CD8"/>
    <w:pPr>
      <w:numPr>
        <w:ilvl w:val="1"/>
      </w:numPr>
      <w:ind w:left="284" w:hanging="284"/>
    </w:pPr>
  </w:style>
  <w:style w:type="paragraph" w:customStyle="1" w:styleId="crkAufzhlung3">
    <w:name w:val="crk Aufzählung 3"/>
    <w:basedOn w:val="crkAufzhlung1"/>
    <w:uiPriority w:val="2"/>
    <w:rsid w:val="00BE0CD8"/>
    <w:pPr>
      <w:numPr>
        <w:ilvl w:val="2"/>
        <w:numId w:val="22"/>
      </w:numPr>
      <w:ind w:left="567" w:hanging="283"/>
    </w:pPr>
  </w:style>
  <w:style w:type="paragraph" w:styleId="Beschriftung">
    <w:name w:val="caption"/>
    <w:aliases w:val="crk Beschriftung"/>
    <w:basedOn w:val="Standard"/>
    <w:next w:val="Standard"/>
    <w:uiPriority w:val="35"/>
    <w:rsid w:val="00070D30"/>
    <w:pPr>
      <w:pBdr>
        <w:bottom w:val="dotted" w:sz="8" w:space="2" w:color="auto"/>
      </w:pBdr>
      <w:tabs>
        <w:tab w:val="left" w:pos="476"/>
        <w:tab w:val="left" w:pos="2268"/>
        <w:tab w:val="left" w:pos="3969"/>
        <w:tab w:val="left" w:pos="5670"/>
        <w:tab w:val="left" w:pos="7371"/>
        <w:tab w:val="right" w:pos="9072"/>
      </w:tabs>
      <w:spacing w:after="270"/>
    </w:pPr>
    <w:rPr>
      <w:spacing w:val="0"/>
      <w:sz w:val="15"/>
      <w:szCs w:val="15"/>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81"/>
    <w:semiHidden/>
    <w:rsid w:val="009C04E2"/>
    <w:rPr>
      <w:sz w:val="16"/>
      <w:szCs w:val="16"/>
    </w:rPr>
  </w:style>
  <w:style w:type="paragraph" w:customStyle="1" w:styleId="crkberschrift1nummeriert">
    <w:name w:val="crk Überschrift 1 nummeriert"/>
    <w:basedOn w:val="berschrift1"/>
    <w:next w:val="Standard"/>
    <w:uiPriority w:val="10"/>
    <w:qFormat/>
    <w:rsid w:val="006E3717"/>
    <w:pPr>
      <w:numPr>
        <w:numId w:val="24"/>
      </w:numPr>
      <w:ind w:left="0" w:hanging="284"/>
    </w:pPr>
  </w:style>
  <w:style w:type="paragraph" w:customStyle="1" w:styleId="crkberschrift2nummeriert">
    <w:name w:val="crk Überschrift 2 nummeriert"/>
    <w:basedOn w:val="berschrift2"/>
    <w:next w:val="Standard"/>
    <w:uiPriority w:val="10"/>
    <w:qFormat/>
    <w:rsid w:val="00340B31"/>
    <w:pPr>
      <w:numPr>
        <w:ilvl w:val="1"/>
        <w:numId w:val="24"/>
      </w:numPr>
      <w:ind w:left="567" w:hanging="567"/>
    </w:pPr>
  </w:style>
  <w:style w:type="paragraph" w:customStyle="1" w:styleId="crkberschrift3nummeriert">
    <w:name w:val="crk Überschrift 3 nummeriert"/>
    <w:basedOn w:val="berschrift3"/>
    <w:next w:val="Standard"/>
    <w:uiPriority w:val="10"/>
    <w:qFormat/>
    <w:rsid w:val="00340B31"/>
    <w:pPr>
      <w:numPr>
        <w:ilvl w:val="2"/>
        <w:numId w:val="24"/>
      </w:numPr>
      <w:tabs>
        <w:tab w:val="left" w:pos="851"/>
      </w:tabs>
    </w:pPr>
  </w:style>
  <w:style w:type="paragraph" w:customStyle="1" w:styleId="crkberschrift4nummeriert">
    <w:name w:val="crk 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18312C"/>
    <w:pPr>
      <w:pBdr>
        <w:bottom w:val="dotted" w:sz="4" w:space="0" w:color="auto"/>
        <w:between w:val="dotted" w:sz="4" w:space="0" w:color="auto"/>
      </w:pBdr>
      <w:tabs>
        <w:tab w:val="right" w:pos="7926"/>
      </w:tabs>
      <w:spacing w:line="510" w:lineRule="exact"/>
      <w:ind w:left="426" w:hanging="426"/>
    </w:pPr>
    <w:rPr>
      <w:noProof/>
    </w:rPr>
  </w:style>
  <w:style w:type="paragraph" w:styleId="Verzeichnis2">
    <w:name w:val="toc 2"/>
    <w:basedOn w:val="Standard"/>
    <w:next w:val="Standard"/>
    <w:autoRedefine/>
    <w:uiPriority w:val="39"/>
    <w:semiHidden/>
    <w:rsid w:val="005C2038"/>
    <w:pPr>
      <w:tabs>
        <w:tab w:val="left" w:pos="1134"/>
        <w:tab w:val="right" w:pos="7926"/>
      </w:tabs>
      <w:spacing w:line="510" w:lineRule="exact"/>
      <w:ind w:left="851" w:hanging="425"/>
    </w:pPr>
    <w:rPr>
      <w:noProof/>
    </w:rPr>
  </w:style>
  <w:style w:type="paragraph" w:styleId="Verzeichnis3">
    <w:name w:val="toc 3"/>
    <w:basedOn w:val="Verzeichnis2"/>
    <w:next w:val="Standard"/>
    <w:autoRedefine/>
    <w:uiPriority w:val="39"/>
    <w:semiHidden/>
    <w:rsid w:val="0018312C"/>
    <w:pPr>
      <w:tabs>
        <w:tab w:val="clear" w:pos="1134"/>
        <w:tab w:val="left" w:pos="1701"/>
      </w:tabs>
      <w:ind w:left="1418"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crkTextklein">
    <w:name w:val="crk Text klein"/>
    <w:basedOn w:val="Datum"/>
    <w:qFormat/>
    <w:rsid w:val="00F45F02"/>
    <w:pPr>
      <w:spacing w:before="0" w:after="0"/>
    </w:pPr>
    <w:rPr>
      <w:spacing w:val="0"/>
    </w:rPr>
  </w:style>
  <w:style w:type="paragraph" w:customStyle="1" w:styleId="Absenderzeile">
    <w:name w:val="Absenderzeile"/>
    <w:basedOn w:val="Standard"/>
    <w:semiHidden/>
    <w:rsid w:val="006E3717"/>
    <w:pPr>
      <w:tabs>
        <w:tab w:val="left" w:pos="476"/>
        <w:tab w:val="left" w:pos="2268"/>
        <w:tab w:val="left" w:pos="3969"/>
        <w:tab w:val="left" w:pos="5670"/>
        <w:tab w:val="left" w:pos="7371"/>
        <w:tab w:val="right" w:pos="9072"/>
      </w:tabs>
      <w:spacing w:after="60" w:line="240" w:lineRule="auto"/>
      <w:ind w:right="-2"/>
    </w:pPr>
    <w:rPr>
      <w:rFonts w:ascii="Apercu" w:hAnsi="Apercu"/>
      <w:spacing w:val="4"/>
      <w:sz w:val="15"/>
      <w:u w:val="single"/>
    </w:rPr>
  </w:style>
  <w:style w:type="character" w:styleId="Platzhaltertext">
    <w:name w:val="Placeholder Text"/>
    <w:basedOn w:val="Absatz-Standardschriftart"/>
    <w:uiPriority w:val="99"/>
    <w:semiHidden/>
    <w:rsid w:val="009A4811"/>
    <w:rPr>
      <w:color w:val="808080"/>
    </w:rPr>
  </w:style>
  <w:style w:type="table" w:customStyle="1" w:styleId="CRKProtokoll">
    <w:name w:val="CRK Protokoll"/>
    <w:basedOn w:val="NormaleTabelle"/>
    <w:uiPriority w:val="99"/>
    <w:rsid w:val="009A4811"/>
    <w:pPr>
      <w:spacing w:after="0" w:line="240" w:lineRule="auto"/>
    </w:pPr>
    <w:rPr>
      <w:sz w:val="19"/>
    </w:rPr>
    <w:tblPr>
      <w:tblBorders>
        <w:top w:val="dotted" w:sz="8" w:space="0" w:color="auto"/>
        <w:bottom w:val="dotted" w:sz="8" w:space="0" w:color="auto"/>
        <w:insideH w:val="dotted" w:sz="8" w:space="0" w:color="auto"/>
      </w:tblBorders>
      <w:tblCellMar>
        <w:top w:w="85" w:type="dxa"/>
        <w:left w:w="6" w:type="dxa"/>
        <w:bottom w:w="85" w:type="dxa"/>
        <w:right w:w="6" w:type="dxa"/>
      </w:tblCellMar>
    </w:tblPr>
  </w:style>
  <w:style w:type="paragraph" w:customStyle="1" w:styleId="crkTextkleineingezogen">
    <w:name w:val="crk Text klein eingezogen"/>
    <w:basedOn w:val="crkTextklein"/>
    <w:qFormat/>
    <w:rsid w:val="009A4811"/>
    <w:pPr>
      <w:ind w:firstLine="177"/>
    </w:pPr>
  </w:style>
  <w:style w:type="paragraph" w:customStyle="1" w:styleId="crkStandardmitAbstand">
    <w:name w:val="crk Standard mit Abstand"/>
    <w:basedOn w:val="Standard"/>
    <w:qFormat/>
    <w:rsid w:val="000B2341"/>
    <w:pPr>
      <w:spacing w:after="270"/>
    </w:pPr>
  </w:style>
  <w:style w:type="character" w:styleId="Fett">
    <w:name w:val="Strong"/>
    <w:aliases w:val="crk Fett"/>
    <w:basedOn w:val="Absatz-Standardschriftart"/>
    <w:uiPriority w:val="1"/>
    <w:qFormat/>
    <w:rsid w:val="001A78CE"/>
    <w:rPr>
      <w:rFonts w:ascii="Apercu" w:hAnsi="Apercu"/>
      <w:b/>
      <w:bCs/>
    </w:rPr>
  </w:style>
  <w:style w:type="paragraph" w:customStyle="1" w:styleId="Lead">
    <w:name w:val="Lead"/>
    <w:basedOn w:val="Standard"/>
    <w:uiPriority w:val="1"/>
    <w:semiHidden/>
    <w:qFormat/>
    <w:rsid w:val="008B6FBB"/>
    <w:pPr>
      <w:tabs>
        <w:tab w:val="left" w:pos="476"/>
        <w:tab w:val="left" w:pos="2268"/>
        <w:tab w:val="left" w:pos="3969"/>
        <w:tab w:val="left" w:pos="5670"/>
        <w:tab w:val="left" w:pos="7371"/>
        <w:tab w:val="right" w:pos="9072"/>
      </w:tabs>
      <w:ind w:right="-2"/>
    </w:pPr>
    <w:rPr>
      <w:rFonts w:ascii="Apercu" w:hAnsi="Apercu"/>
      <w:b/>
      <w:spacing w:val="4"/>
    </w:rPr>
  </w:style>
  <w:style w:type="table" w:customStyle="1" w:styleId="crkTabelle">
    <w:name w:val="crk Tabelle"/>
    <w:basedOn w:val="NormaleTabelle"/>
    <w:uiPriority w:val="99"/>
    <w:rsid w:val="005C2038"/>
    <w:pPr>
      <w:spacing w:after="0" w:line="240" w:lineRule="auto"/>
    </w:pPr>
    <w:tblPr>
      <w:tblBorders>
        <w:bottom w:val="single" w:sz="4" w:space="0" w:color="auto"/>
        <w:insideH w:val="single" w:sz="4" w:space="0" w:color="auto"/>
        <w:insideV w:val="single" w:sz="4" w:space="0" w:color="auto"/>
      </w:tblBorders>
      <w:tblCellMar>
        <w:top w:w="57" w:type="dxa"/>
        <w:bottom w:w="57" w:type="dxa"/>
      </w:tblCellMar>
    </w:tblPr>
    <w:tblStylePr w:type="firstRow">
      <w:rPr>
        <w:rFonts w:ascii="Apercu" w:hAnsi="Apercu"/>
        <w:b/>
      </w:rPr>
      <w:tblPr/>
      <w:trPr>
        <w:tblHeader/>
      </w:trPr>
    </w:tblStylePr>
  </w:style>
  <w:style w:type="paragraph" w:customStyle="1" w:styleId="crkManusText">
    <w:name w:val="crk Manus Text"/>
    <w:basedOn w:val="Standard"/>
    <w:uiPriority w:val="4"/>
    <w:qFormat/>
    <w:rsid w:val="009D0889"/>
    <w:pPr>
      <w:spacing w:before="130" w:after="130" w:line="360" w:lineRule="atLeast"/>
      <w:ind w:right="709"/>
    </w:pPr>
    <w:rPr>
      <w:rFonts w:ascii="Arial" w:hAnsi="Arial"/>
      <w:spacing w:val="0"/>
      <w:sz w:val="24"/>
    </w:rPr>
  </w:style>
  <w:style w:type="character" w:styleId="Zeilennummer">
    <w:name w:val="line number"/>
    <w:basedOn w:val="Absatz-Standardschriftart"/>
    <w:uiPriority w:val="99"/>
    <w:semiHidden/>
    <w:unhideWhenUsed/>
    <w:rsid w:val="00C80EAC"/>
  </w:style>
  <w:style w:type="paragraph" w:customStyle="1" w:styleId="DD290661F2FF4A02963052F9D0054837">
    <w:name w:val="DD290661F2FF4A02963052F9D0054837"/>
    <w:rsid w:val="009E6334"/>
    <w:pPr>
      <w:spacing w:after="160" w:line="259" w:lineRule="auto"/>
    </w:pPr>
    <w:rPr>
      <w:rFonts w:eastAsiaTheme="minorEastAsia"/>
      <w:lang w:eastAsia="de-CH"/>
    </w:rPr>
  </w:style>
  <w:style w:type="paragraph" w:styleId="berarbeitung">
    <w:name w:val="Revision"/>
    <w:hidden/>
    <w:uiPriority w:val="99"/>
    <w:semiHidden/>
    <w:rsid w:val="00AB34FB"/>
    <w:pPr>
      <w:spacing w:after="0" w:line="240" w:lineRule="auto"/>
    </w:pPr>
    <w:rPr>
      <w:spacing w:val="2"/>
      <w:kern w:val="0"/>
      <w:sz w:val="19"/>
      <w14:ligatures w14:val="none"/>
    </w:rPr>
  </w:style>
  <w:style w:type="character" w:styleId="Kommentarzeichen">
    <w:name w:val="annotation reference"/>
    <w:basedOn w:val="Absatz-Standardschriftart"/>
    <w:uiPriority w:val="99"/>
    <w:semiHidden/>
    <w:unhideWhenUsed/>
    <w:rsid w:val="00D7430B"/>
    <w:rPr>
      <w:sz w:val="16"/>
      <w:szCs w:val="16"/>
    </w:rPr>
  </w:style>
  <w:style w:type="paragraph" w:styleId="Kommentartext">
    <w:name w:val="annotation text"/>
    <w:basedOn w:val="Standard"/>
    <w:link w:val="KommentartextZchn"/>
    <w:uiPriority w:val="99"/>
    <w:unhideWhenUsed/>
    <w:rsid w:val="00D7430B"/>
    <w:pPr>
      <w:spacing w:line="240" w:lineRule="auto"/>
    </w:pPr>
    <w:rPr>
      <w:sz w:val="20"/>
      <w:szCs w:val="20"/>
    </w:rPr>
  </w:style>
  <w:style w:type="character" w:customStyle="1" w:styleId="KommentartextZchn">
    <w:name w:val="Kommentartext Zchn"/>
    <w:basedOn w:val="Absatz-Standardschriftart"/>
    <w:link w:val="Kommentartext"/>
    <w:uiPriority w:val="99"/>
    <w:rsid w:val="00D7430B"/>
    <w:rPr>
      <w:spacing w:val="2"/>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D7430B"/>
    <w:rPr>
      <w:b/>
      <w:bCs/>
    </w:rPr>
  </w:style>
  <w:style w:type="character" w:customStyle="1" w:styleId="KommentarthemaZchn">
    <w:name w:val="Kommentarthema Zchn"/>
    <w:basedOn w:val="KommentartextZchn"/>
    <w:link w:val="Kommentarthema"/>
    <w:uiPriority w:val="99"/>
    <w:semiHidden/>
    <w:rsid w:val="00D7430B"/>
    <w:rPr>
      <w:b/>
      <w:bCs/>
      <w:spacing w:val="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7232">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CRK">
      <a:dk1>
        <a:sysClr val="windowText" lastClr="000000"/>
      </a:dk1>
      <a:lt1>
        <a:sysClr val="window" lastClr="FFFFFF"/>
      </a:lt1>
      <a:dk2>
        <a:srgbClr val="808080"/>
      </a:dk2>
      <a:lt2>
        <a:srgbClr val="E6E6E6"/>
      </a:lt2>
      <a:accent1>
        <a:srgbClr val="283D54"/>
      </a:accent1>
      <a:accent2>
        <a:srgbClr val="8191B4"/>
      </a:accent2>
      <a:accent3>
        <a:srgbClr val="90B3C1"/>
      </a:accent3>
      <a:accent4>
        <a:srgbClr val="ABC8A7"/>
      </a:accent4>
      <a:accent5>
        <a:srgbClr val="E3645F"/>
      </a:accent5>
      <a:accent6>
        <a:srgbClr val="F79C66"/>
      </a:accent6>
      <a:hlink>
        <a:srgbClr val="475468"/>
      </a:hlink>
      <a:folHlink>
        <a:srgbClr val="475468"/>
      </a:folHlink>
    </a:clrScheme>
    <a:fontScheme name="CRK">
      <a:majorFont>
        <a:latin typeface="Apercu Medium"/>
        <a:ea typeface=""/>
        <a:cs typeface=""/>
      </a:majorFont>
      <a:minorFont>
        <a:latin typeface="Apercu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FFB37DE-31D3-4699-A4A5-3AA55C64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5045</Characters>
  <Application>Microsoft Office Word</Application>
  <DocSecurity>0</DocSecurity>
  <Lines>81</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Poffa</dc:creator>
  <cp:keywords/>
  <dc:description/>
  <cp:lastModifiedBy>Marina Graham</cp:lastModifiedBy>
  <cp:revision>8</cp:revision>
  <cp:lastPrinted>2024-04-10T06:38:00Z</cp:lastPrinted>
  <dcterms:created xsi:type="dcterms:W3CDTF">2024-04-23T15:02:00Z</dcterms:created>
  <dcterms:modified xsi:type="dcterms:W3CDTF">2024-04-24T06:53:00Z</dcterms:modified>
</cp:coreProperties>
</file>